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BA4C4" w14:textId="4EE4EC5A" w:rsidR="00CD7328" w:rsidRDefault="00F03CAA" w:rsidP="00837AF3">
      <w:pPr>
        <w:spacing w:line="300" w:lineRule="atLeast"/>
        <w:jc w:val="center"/>
        <w:rPr>
          <w:rFonts w:ascii="Times New Roman" w:hAnsi="Times New Roman" w:cs="Times New Roman"/>
          <w:b/>
          <w:sz w:val="28"/>
          <w:szCs w:val="28"/>
        </w:rPr>
      </w:pPr>
      <w:r w:rsidRPr="00BB4A63">
        <w:rPr>
          <w:rFonts w:ascii="Times New Roman" w:hAnsi="Times New Roman" w:cs="Times New Roman"/>
          <w:b/>
          <w:sz w:val="28"/>
          <w:szCs w:val="28"/>
        </w:rPr>
        <w:t>Why we shouldn’t study Aquinas</w:t>
      </w:r>
    </w:p>
    <w:p w14:paraId="66DCADDF" w14:textId="399BABEA" w:rsidR="00CD7328" w:rsidRPr="00BB4A63" w:rsidRDefault="00BB4A63" w:rsidP="00837AF3">
      <w:pPr>
        <w:spacing w:line="300" w:lineRule="atLeast"/>
        <w:jc w:val="center"/>
        <w:rPr>
          <w:rFonts w:ascii="Times New Roman" w:hAnsi="Times New Roman" w:cs="Times New Roman"/>
          <w:sz w:val="28"/>
          <w:szCs w:val="28"/>
        </w:rPr>
      </w:pPr>
      <w:r w:rsidRPr="00BB4A63">
        <w:rPr>
          <w:rFonts w:ascii="Times New Roman" w:hAnsi="Times New Roman" w:cs="Times New Roman"/>
          <w:sz w:val="28"/>
          <w:szCs w:val="28"/>
        </w:rPr>
        <w:t>John Marenbon</w:t>
      </w:r>
    </w:p>
    <w:p w14:paraId="69E55E20" w14:textId="782EDC4C" w:rsidR="0017134D" w:rsidRPr="00BB4A63" w:rsidRDefault="00BB4A63" w:rsidP="00837AF3">
      <w:pPr>
        <w:spacing w:line="300" w:lineRule="atLeast"/>
        <w:jc w:val="center"/>
        <w:rPr>
          <w:rFonts w:ascii="Times New Roman" w:hAnsi="Times New Roman" w:cs="Times New Roman"/>
        </w:rPr>
      </w:pPr>
      <w:r w:rsidRPr="00BB4A63">
        <w:rPr>
          <w:rFonts w:ascii="Times New Roman" w:hAnsi="Times New Roman" w:cs="Times New Roman"/>
        </w:rPr>
        <w:t>A</w:t>
      </w:r>
      <w:r w:rsidR="009B5E99" w:rsidRPr="00BB4A63">
        <w:rPr>
          <w:rFonts w:ascii="Times New Roman" w:hAnsi="Times New Roman" w:cs="Times New Roman"/>
        </w:rPr>
        <w:t>nnual ‘Aquinas Lecture’, Maynooth University</w:t>
      </w:r>
      <w:r w:rsidRPr="00BB4A63">
        <w:rPr>
          <w:rFonts w:ascii="Times New Roman" w:hAnsi="Times New Roman" w:cs="Times New Roman"/>
        </w:rPr>
        <w:t>,</w:t>
      </w:r>
      <w:r w:rsidR="009B5E99" w:rsidRPr="00BB4A63">
        <w:rPr>
          <w:rFonts w:ascii="Times New Roman" w:hAnsi="Times New Roman" w:cs="Times New Roman"/>
        </w:rPr>
        <w:t xml:space="preserve"> March 2017</w:t>
      </w:r>
    </w:p>
    <w:p w14:paraId="0642C019" w14:textId="77777777" w:rsidR="009B5E99" w:rsidRPr="00BB4A63" w:rsidRDefault="009B5E99" w:rsidP="00837AF3">
      <w:pPr>
        <w:spacing w:line="300" w:lineRule="atLeast"/>
        <w:rPr>
          <w:rFonts w:ascii="Times New Roman" w:hAnsi="Times New Roman" w:cs="Times New Roman"/>
        </w:rPr>
      </w:pPr>
    </w:p>
    <w:p w14:paraId="49D04451" w14:textId="0E89CE71" w:rsidR="009B5E99" w:rsidRPr="00BB4A63" w:rsidRDefault="009B5E99" w:rsidP="00837AF3">
      <w:pPr>
        <w:spacing w:line="300" w:lineRule="atLeast"/>
        <w:rPr>
          <w:rFonts w:ascii="Times New Roman" w:hAnsi="Times New Roman" w:cs="Times New Roman"/>
          <w:b/>
          <w:bCs/>
        </w:rPr>
      </w:pPr>
      <w:r w:rsidRPr="00BB4A63">
        <w:rPr>
          <w:rFonts w:ascii="Times New Roman" w:hAnsi="Times New Roman" w:cs="Times New Roman"/>
          <w:b/>
          <w:bCs/>
        </w:rPr>
        <w:t>Synopsis</w:t>
      </w:r>
    </w:p>
    <w:p w14:paraId="1FA4C0EC" w14:textId="77777777" w:rsidR="009B5E99" w:rsidRPr="00BB4A63" w:rsidRDefault="009B5E99" w:rsidP="00837AF3">
      <w:pPr>
        <w:spacing w:line="300" w:lineRule="atLeast"/>
        <w:rPr>
          <w:rFonts w:ascii="Times New Roman" w:hAnsi="Times New Roman" w:cs="Times New Roman"/>
          <w:b/>
          <w:bCs/>
        </w:rPr>
      </w:pPr>
    </w:p>
    <w:p w14:paraId="36C3477D" w14:textId="77777777" w:rsidR="009B5E99" w:rsidRPr="00BB4A63" w:rsidRDefault="009B5E99" w:rsidP="00837AF3">
      <w:pPr>
        <w:numPr>
          <w:ilvl w:val="0"/>
          <w:numId w:val="4"/>
        </w:numPr>
        <w:pBdr>
          <w:top w:val="nil"/>
          <w:left w:val="nil"/>
          <w:bottom w:val="nil"/>
          <w:right w:val="nil"/>
          <w:between w:val="nil"/>
          <w:bar w:val="nil"/>
        </w:pBdr>
        <w:spacing w:line="300" w:lineRule="atLeast"/>
        <w:rPr>
          <w:rFonts w:ascii="Times New Roman" w:hAnsi="Times New Roman" w:cs="Times New Roman"/>
        </w:rPr>
      </w:pPr>
      <w:r w:rsidRPr="00BB4A63">
        <w:rPr>
          <w:rFonts w:ascii="Times New Roman" w:hAnsi="Times New Roman" w:cs="Times New Roman"/>
        </w:rPr>
        <w:t>Introduction. Aquinocentrism and the evidence for its existence.</w:t>
      </w:r>
    </w:p>
    <w:p w14:paraId="7C9A5528" w14:textId="77777777" w:rsidR="009B5E99" w:rsidRPr="00BB4A63" w:rsidRDefault="009B5E99" w:rsidP="00837AF3">
      <w:pPr>
        <w:spacing w:line="300" w:lineRule="atLeast"/>
        <w:ind w:left="720"/>
        <w:rPr>
          <w:rFonts w:ascii="Times New Roman" w:hAnsi="Times New Roman" w:cs="Times New Roman"/>
        </w:rPr>
      </w:pPr>
    </w:p>
    <w:p w14:paraId="47C1DC10" w14:textId="77777777" w:rsidR="009B5E99" w:rsidRPr="00BB4A63" w:rsidRDefault="009B5E99" w:rsidP="00837AF3">
      <w:pPr>
        <w:numPr>
          <w:ilvl w:val="0"/>
          <w:numId w:val="4"/>
        </w:numPr>
        <w:pBdr>
          <w:top w:val="nil"/>
          <w:left w:val="nil"/>
          <w:bottom w:val="nil"/>
          <w:right w:val="nil"/>
          <w:between w:val="nil"/>
          <w:bar w:val="nil"/>
        </w:pBdr>
        <w:spacing w:line="300" w:lineRule="atLeast"/>
        <w:rPr>
          <w:rFonts w:ascii="Times New Roman" w:hAnsi="Times New Roman" w:cs="Times New Roman"/>
        </w:rPr>
      </w:pPr>
      <w:r w:rsidRPr="00BB4A63">
        <w:rPr>
          <w:rFonts w:ascii="Times New Roman" w:hAnsi="Times New Roman" w:cs="Times New Roman"/>
        </w:rPr>
        <w:t>The General Objection to Aquinocentrism as showing lack of balance.</w:t>
      </w:r>
    </w:p>
    <w:p w14:paraId="7324274E" w14:textId="77777777" w:rsidR="009B5E99" w:rsidRPr="00BB4A63" w:rsidRDefault="009B5E99" w:rsidP="00837AF3">
      <w:pPr>
        <w:numPr>
          <w:ilvl w:val="1"/>
          <w:numId w:val="4"/>
        </w:numPr>
        <w:pBdr>
          <w:top w:val="nil"/>
          <w:left w:val="nil"/>
          <w:bottom w:val="nil"/>
          <w:right w:val="nil"/>
          <w:between w:val="nil"/>
          <w:bar w:val="nil"/>
        </w:pBdr>
        <w:spacing w:line="300" w:lineRule="atLeast"/>
        <w:rPr>
          <w:rFonts w:ascii="Times New Roman" w:hAnsi="Times New Roman" w:cs="Times New Roman"/>
        </w:rPr>
      </w:pPr>
      <w:r w:rsidRPr="00BB4A63">
        <w:rPr>
          <w:rFonts w:ascii="Times New Roman" w:hAnsi="Times New Roman" w:cs="Times New Roman"/>
        </w:rPr>
        <w:t>Answer 1 to General Objection: justification</w:t>
      </w:r>
    </w:p>
    <w:p w14:paraId="4D04BED7" w14:textId="77777777" w:rsidR="009B5E99" w:rsidRPr="00BB4A63" w:rsidRDefault="009B5E99" w:rsidP="00837AF3">
      <w:pPr>
        <w:spacing w:line="300" w:lineRule="atLeast"/>
        <w:ind w:left="420" w:firstLine="720"/>
        <w:rPr>
          <w:rFonts w:ascii="Times New Roman" w:hAnsi="Times New Roman" w:cs="Times New Roman"/>
        </w:rPr>
      </w:pPr>
      <w:r w:rsidRPr="00BB4A63">
        <w:rPr>
          <w:rFonts w:ascii="Times New Roman" w:hAnsi="Times New Roman" w:cs="Times New Roman"/>
        </w:rPr>
        <w:t>2.11 Argument from Quality; and against</w:t>
      </w:r>
    </w:p>
    <w:p w14:paraId="4A1A2056" w14:textId="77777777" w:rsidR="009B5E99" w:rsidRPr="00BB4A63" w:rsidRDefault="009B5E99" w:rsidP="00837AF3">
      <w:pPr>
        <w:spacing w:line="300" w:lineRule="atLeast"/>
        <w:ind w:left="420" w:firstLine="720"/>
        <w:rPr>
          <w:rFonts w:ascii="Times New Roman" w:hAnsi="Times New Roman" w:cs="Times New Roman"/>
        </w:rPr>
      </w:pPr>
      <w:r w:rsidRPr="00BB4A63">
        <w:rPr>
          <w:rFonts w:ascii="Times New Roman" w:hAnsi="Times New Roman" w:cs="Times New Roman"/>
        </w:rPr>
        <w:t>2.12 Argument from Influence; and against</w:t>
      </w:r>
    </w:p>
    <w:p w14:paraId="67576219" w14:textId="77777777" w:rsidR="009B5E99" w:rsidRPr="00BB4A63" w:rsidRDefault="009B5E99" w:rsidP="00837AF3">
      <w:pPr>
        <w:spacing w:line="300" w:lineRule="atLeast"/>
        <w:ind w:left="420" w:firstLine="720"/>
        <w:rPr>
          <w:rFonts w:ascii="Times New Roman" w:hAnsi="Times New Roman" w:cs="Times New Roman"/>
        </w:rPr>
      </w:pPr>
      <w:r w:rsidRPr="00BB4A63">
        <w:rPr>
          <w:rFonts w:ascii="Times New Roman" w:hAnsi="Times New Roman" w:cs="Times New Roman"/>
        </w:rPr>
        <w:t>2.13 Argument from Canonicity</w:t>
      </w:r>
    </w:p>
    <w:p w14:paraId="1E5B57A3" w14:textId="77777777" w:rsidR="009B5E99" w:rsidRPr="00BB4A63" w:rsidRDefault="009B5E99" w:rsidP="00837AF3">
      <w:pPr>
        <w:spacing w:line="300" w:lineRule="atLeast"/>
        <w:ind w:left="720" w:firstLine="720"/>
        <w:rPr>
          <w:rFonts w:ascii="Times New Roman" w:hAnsi="Times New Roman" w:cs="Times New Roman"/>
        </w:rPr>
      </w:pPr>
      <w:r w:rsidRPr="00BB4A63">
        <w:rPr>
          <w:rFonts w:ascii="Times New Roman" w:hAnsi="Times New Roman" w:cs="Times New Roman"/>
        </w:rPr>
        <w:t>2.131 Argument from Canonicity: the case, reinforced by 2.11, 2.12 and Argument from Convenience</w:t>
      </w:r>
    </w:p>
    <w:p w14:paraId="313DDA0A" w14:textId="77777777" w:rsidR="009B5E99" w:rsidRPr="00BB4A63" w:rsidRDefault="009B5E99" w:rsidP="00837AF3">
      <w:pPr>
        <w:spacing w:line="300" w:lineRule="atLeast"/>
        <w:ind w:left="720" w:firstLine="720"/>
        <w:rPr>
          <w:rFonts w:ascii="Times New Roman" w:hAnsi="Times New Roman" w:cs="Times New Roman"/>
        </w:rPr>
      </w:pPr>
      <w:r w:rsidRPr="00BB4A63">
        <w:rPr>
          <w:rFonts w:ascii="Times New Roman" w:hAnsi="Times New Roman" w:cs="Times New Roman"/>
        </w:rPr>
        <w:t>2.132 Against the Argument from Canonicity</w:t>
      </w:r>
    </w:p>
    <w:p w14:paraId="2CE27299" w14:textId="77777777" w:rsidR="009B5E99" w:rsidRPr="00BB4A63" w:rsidRDefault="009B5E99" w:rsidP="00837AF3">
      <w:pPr>
        <w:spacing w:line="300" w:lineRule="atLeast"/>
        <w:rPr>
          <w:rFonts w:ascii="Times New Roman" w:hAnsi="Times New Roman" w:cs="Times New Roman"/>
        </w:rPr>
      </w:pPr>
      <w:r w:rsidRPr="00BB4A63">
        <w:rPr>
          <w:rFonts w:ascii="Times New Roman" w:hAnsi="Times New Roman" w:cs="Times New Roman"/>
        </w:rPr>
        <w:tab/>
      </w:r>
      <w:r w:rsidRPr="00BB4A63">
        <w:rPr>
          <w:rFonts w:ascii="Times New Roman" w:hAnsi="Times New Roman" w:cs="Times New Roman"/>
        </w:rPr>
        <w:tab/>
      </w:r>
      <w:r w:rsidRPr="00BB4A63">
        <w:rPr>
          <w:rFonts w:ascii="Times New Roman" w:hAnsi="Times New Roman" w:cs="Times New Roman"/>
        </w:rPr>
        <w:tab/>
        <w:t>2.1321 Against the restriction of the medieval canon</w:t>
      </w:r>
    </w:p>
    <w:p w14:paraId="06531D92" w14:textId="77777777" w:rsidR="009B5E99" w:rsidRPr="00BB4A63" w:rsidRDefault="009B5E99" w:rsidP="00837AF3">
      <w:pPr>
        <w:spacing w:line="300" w:lineRule="atLeast"/>
        <w:rPr>
          <w:rFonts w:ascii="Times New Roman" w:hAnsi="Times New Roman" w:cs="Times New Roman"/>
        </w:rPr>
      </w:pPr>
      <w:r w:rsidRPr="00BB4A63">
        <w:rPr>
          <w:rFonts w:ascii="Times New Roman" w:hAnsi="Times New Roman" w:cs="Times New Roman"/>
        </w:rPr>
        <w:tab/>
      </w:r>
      <w:r w:rsidRPr="00BB4A63">
        <w:rPr>
          <w:rFonts w:ascii="Times New Roman" w:hAnsi="Times New Roman" w:cs="Times New Roman"/>
        </w:rPr>
        <w:tab/>
      </w:r>
      <w:r w:rsidRPr="00BB4A63">
        <w:rPr>
          <w:rFonts w:ascii="Times New Roman" w:hAnsi="Times New Roman" w:cs="Times New Roman"/>
        </w:rPr>
        <w:tab/>
        <w:t>2.1322 Against canons in the history of philosophy</w:t>
      </w:r>
    </w:p>
    <w:p w14:paraId="3DA2102E" w14:textId="77777777" w:rsidR="009B5E99" w:rsidRPr="00BB4A63" w:rsidRDefault="009B5E99" w:rsidP="00837AF3">
      <w:pPr>
        <w:spacing w:line="300" w:lineRule="atLeast"/>
        <w:rPr>
          <w:rFonts w:ascii="Times New Roman" w:hAnsi="Times New Roman" w:cs="Times New Roman"/>
        </w:rPr>
      </w:pPr>
      <w:r w:rsidRPr="00BB4A63">
        <w:rPr>
          <w:rFonts w:ascii="Times New Roman" w:hAnsi="Times New Roman" w:cs="Times New Roman"/>
        </w:rPr>
        <w:tab/>
      </w:r>
      <w:r w:rsidRPr="00BB4A63">
        <w:rPr>
          <w:rFonts w:ascii="Times New Roman" w:hAnsi="Times New Roman" w:cs="Times New Roman"/>
        </w:rPr>
        <w:tab/>
      </w:r>
      <w:r w:rsidRPr="00BB4A63">
        <w:rPr>
          <w:rFonts w:ascii="Times New Roman" w:hAnsi="Times New Roman" w:cs="Times New Roman"/>
        </w:rPr>
        <w:tab/>
        <w:t>2.1323 Against arguments from convenience</w:t>
      </w:r>
    </w:p>
    <w:p w14:paraId="0D5379A6" w14:textId="77777777" w:rsidR="009B5E99" w:rsidRPr="00BB4A63" w:rsidRDefault="009B5E99" w:rsidP="00837AF3">
      <w:pPr>
        <w:spacing w:line="300" w:lineRule="atLeast"/>
        <w:ind w:left="720"/>
        <w:rPr>
          <w:rFonts w:ascii="Times New Roman" w:hAnsi="Times New Roman" w:cs="Times New Roman"/>
        </w:rPr>
      </w:pPr>
      <w:r w:rsidRPr="00BB4A63">
        <w:rPr>
          <w:rFonts w:ascii="Times New Roman" w:hAnsi="Times New Roman" w:cs="Times New Roman"/>
        </w:rPr>
        <w:t>2.2 Answer 2 to General Objection: irrelevance</w:t>
      </w:r>
    </w:p>
    <w:p w14:paraId="566E8CFA" w14:textId="77777777" w:rsidR="009B5E99" w:rsidRPr="00BB4A63" w:rsidRDefault="009B5E99" w:rsidP="00837AF3">
      <w:pPr>
        <w:spacing w:line="300" w:lineRule="atLeast"/>
        <w:rPr>
          <w:rFonts w:ascii="Times New Roman" w:hAnsi="Times New Roman" w:cs="Times New Roman"/>
        </w:rPr>
      </w:pPr>
      <w:r w:rsidRPr="00BB4A63">
        <w:rPr>
          <w:rFonts w:ascii="Times New Roman" w:hAnsi="Times New Roman" w:cs="Times New Roman"/>
        </w:rPr>
        <w:t xml:space="preserve">     </w:t>
      </w:r>
      <w:r w:rsidRPr="00BB4A63">
        <w:rPr>
          <w:rFonts w:ascii="Times New Roman" w:hAnsi="Times New Roman" w:cs="Times New Roman"/>
        </w:rPr>
        <w:tab/>
        <w:t xml:space="preserve">       2.21  Irrelevance answer (from philosophers)</w:t>
      </w:r>
    </w:p>
    <w:p w14:paraId="6A232B15" w14:textId="77777777" w:rsidR="009B5E99" w:rsidRPr="00BB4A63" w:rsidRDefault="009B5E99" w:rsidP="00837AF3">
      <w:pPr>
        <w:spacing w:line="300" w:lineRule="atLeast"/>
        <w:rPr>
          <w:rFonts w:ascii="Times New Roman" w:hAnsi="Times New Roman" w:cs="Times New Roman"/>
        </w:rPr>
      </w:pPr>
      <w:r w:rsidRPr="00BB4A63">
        <w:rPr>
          <w:rFonts w:ascii="Times New Roman" w:hAnsi="Times New Roman" w:cs="Times New Roman"/>
        </w:rPr>
        <w:t xml:space="preserve">      </w:t>
      </w:r>
      <w:r w:rsidRPr="00BB4A63">
        <w:rPr>
          <w:rFonts w:ascii="Times New Roman" w:hAnsi="Times New Roman" w:cs="Times New Roman"/>
        </w:rPr>
        <w:tab/>
      </w:r>
      <w:r w:rsidRPr="00BB4A63">
        <w:rPr>
          <w:rFonts w:ascii="Times New Roman" w:hAnsi="Times New Roman" w:cs="Times New Roman"/>
        </w:rPr>
        <w:tab/>
        <w:t>2.211 Against irrelevance answer: the use of history to philosophers</w:t>
      </w:r>
    </w:p>
    <w:p w14:paraId="6238C3C8" w14:textId="77777777" w:rsidR="009B5E99" w:rsidRPr="00BB4A63" w:rsidRDefault="009B5E99" w:rsidP="00837AF3">
      <w:pPr>
        <w:spacing w:line="300" w:lineRule="atLeast"/>
        <w:rPr>
          <w:rFonts w:ascii="Times New Roman" w:hAnsi="Times New Roman" w:cs="Times New Roman"/>
        </w:rPr>
      </w:pPr>
      <w:r w:rsidRPr="00BB4A63">
        <w:rPr>
          <w:rFonts w:ascii="Times New Roman" w:hAnsi="Times New Roman" w:cs="Times New Roman"/>
        </w:rPr>
        <w:tab/>
      </w:r>
      <w:r w:rsidRPr="00BB4A63">
        <w:rPr>
          <w:rFonts w:ascii="Times New Roman" w:hAnsi="Times New Roman" w:cs="Times New Roman"/>
        </w:rPr>
        <w:tab/>
        <w:t>2.212 Against irrelevance answer: self-defeating</w:t>
      </w:r>
    </w:p>
    <w:p w14:paraId="36BBB2DD" w14:textId="77777777" w:rsidR="009B5E99" w:rsidRPr="00BB4A63" w:rsidRDefault="009B5E99" w:rsidP="00837AF3">
      <w:pPr>
        <w:spacing w:line="300" w:lineRule="atLeast"/>
        <w:ind w:left="720"/>
        <w:rPr>
          <w:rFonts w:ascii="Times New Roman" w:hAnsi="Times New Roman" w:cs="Times New Roman"/>
        </w:rPr>
      </w:pPr>
      <w:r w:rsidRPr="00BB4A63">
        <w:rPr>
          <w:rFonts w:ascii="Times New Roman" w:hAnsi="Times New Roman" w:cs="Times New Roman"/>
        </w:rPr>
        <w:t xml:space="preserve">       2.22 Irrelevance answer strengthened by Argument from Convenience; accepted</w:t>
      </w:r>
    </w:p>
    <w:p w14:paraId="59C98EA4" w14:textId="77777777" w:rsidR="009B5E99" w:rsidRPr="00BB4A63" w:rsidRDefault="009B5E99" w:rsidP="00837AF3">
      <w:pPr>
        <w:spacing w:line="300" w:lineRule="atLeast"/>
        <w:rPr>
          <w:rFonts w:ascii="Times New Roman" w:hAnsi="Times New Roman" w:cs="Times New Roman"/>
        </w:rPr>
      </w:pPr>
      <w:r w:rsidRPr="00BB4A63">
        <w:rPr>
          <w:rFonts w:ascii="Times New Roman" w:hAnsi="Times New Roman" w:cs="Times New Roman"/>
        </w:rPr>
        <w:t xml:space="preserve">      </w:t>
      </w:r>
      <w:r w:rsidRPr="00BB4A63">
        <w:rPr>
          <w:rFonts w:ascii="Times New Roman" w:hAnsi="Times New Roman" w:cs="Times New Roman"/>
        </w:rPr>
        <w:tab/>
        <w:t xml:space="preserve">       2.23  Irrelevance of the irrelevance answer</w:t>
      </w:r>
    </w:p>
    <w:p w14:paraId="247218EC" w14:textId="77777777" w:rsidR="009B5E99" w:rsidRPr="00BB4A63" w:rsidRDefault="009B5E99" w:rsidP="00837AF3">
      <w:pPr>
        <w:spacing w:line="300" w:lineRule="atLeast"/>
        <w:rPr>
          <w:rFonts w:ascii="Times New Roman" w:hAnsi="Times New Roman" w:cs="Times New Roman"/>
        </w:rPr>
      </w:pPr>
    </w:p>
    <w:p w14:paraId="4832EC6D" w14:textId="77777777" w:rsidR="009B5E99" w:rsidRPr="00BB4A63" w:rsidRDefault="009B5E99" w:rsidP="00837AF3">
      <w:pPr>
        <w:spacing w:line="300" w:lineRule="atLeast"/>
        <w:rPr>
          <w:rFonts w:ascii="Times New Roman" w:hAnsi="Times New Roman" w:cs="Times New Roman"/>
        </w:rPr>
      </w:pPr>
      <w:r w:rsidRPr="00BB4A63">
        <w:rPr>
          <w:rFonts w:ascii="Times New Roman" w:hAnsi="Times New Roman" w:cs="Times New Roman"/>
        </w:rPr>
        <w:t xml:space="preserve"> 3.</w:t>
      </w:r>
      <w:r w:rsidRPr="00BB4A63">
        <w:rPr>
          <w:rFonts w:ascii="Times New Roman" w:hAnsi="Times New Roman" w:cs="Times New Roman"/>
        </w:rPr>
        <w:tab/>
        <w:t>Particular objections to Aquinocentrism. Their difference from the general objection.</w:t>
      </w:r>
    </w:p>
    <w:p w14:paraId="64A4F181" w14:textId="77777777" w:rsidR="009B5E99" w:rsidRPr="00BB4A63" w:rsidRDefault="009B5E99" w:rsidP="00837AF3">
      <w:pPr>
        <w:spacing w:line="300" w:lineRule="atLeast"/>
        <w:rPr>
          <w:rFonts w:ascii="Times New Roman" w:hAnsi="Times New Roman" w:cs="Times New Roman"/>
        </w:rPr>
      </w:pPr>
      <w:r w:rsidRPr="00BB4A63">
        <w:rPr>
          <w:rFonts w:ascii="Times New Roman" w:hAnsi="Times New Roman" w:cs="Times New Roman"/>
        </w:rPr>
        <w:tab/>
        <w:t>3.1 Narrowness Objection.</w:t>
      </w:r>
    </w:p>
    <w:p w14:paraId="417729CE" w14:textId="492C13E0" w:rsidR="005B4430" w:rsidRPr="00BB4A63" w:rsidRDefault="005B4430" w:rsidP="00837AF3">
      <w:pPr>
        <w:spacing w:line="300" w:lineRule="atLeast"/>
        <w:rPr>
          <w:rFonts w:ascii="Times New Roman" w:hAnsi="Times New Roman" w:cs="Times New Roman"/>
        </w:rPr>
      </w:pPr>
      <w:r w:rsidRPr="00BB4A63">
        <w:rPr>
          <w:rFonts w:ascii="Times New Roman" w:hAnsi="Times New Roman" w:cs="Times New Roman"/>
        </w:rPr>
        <w:tab/>
        <w:t xml:space="preserve">      3.11 The width of medieval philosophy: geographically and culturally, chronologically, professionally, in genre.</w:t>
      </w:r>
    </w:p>
    <w:p w14:paraId="26D1CEE3" w14:textId="77777777" w:rsidR="009B5E99" w:rsidRPr="00BB4A63" w:rsidRDefault="009B5E99" w:rsidP="00837AF3">
      <w:pPr>
        <w:spacing w:line="300" w:lineRule="atLeast"/>
        <w:rPr>
          <w:rFonts w:ascii="Times New Roman" w:hAnsi="Times New Roman" w:cs="Times New Roman"/>
        </w:rPr>
      </w:pPr>
      <w:r w:rsidRPr="00BB4A63">
        <w:rPr>
          <w:rFonts w:ascii="Times New Roman" w:hAnsi="Times New Roman" w:cs="Times New Roman"/>
        </w:rPr>
        <w:tab/>
        <w:t xml:space="preserve">      3.12 Narrowness results not just from Aquinocentrism, but the Aquinocentrist perspective.</w:t>
      </w:r>
    </w:p>
    <w:p w14:paraId="7DCAB535" w14:textId="006533FF" w:rsidR="009B5E99" w:rsidRPr="00BB4A63" w:rsidRDefault="009B5E99" w:rsidP="00837AF3">
      <w:pPr>
        <w:spacing w:line="300" w:lineRule="atLeast"/>
        <w:rPr>
          <w:rFonts w:ascii="Times New Roman" w:hAnsi="Times New Roman" w:cs="Times New Roman"/>
        </w:rPr>
      </w:pPr>
      <w:r w:rsidRPr="00BB4A63">
        <w:rPr>
          <w:rFonts w:ascii="Times New Roman" w:hAnsi="Times New Roman" w:cs="Times New Roman"/>
        </w:rPr>
        <w:tab/>
        <w:t xml:space="preserve">      </w:t>
      </w:r>
      <w:r w:rsidR="005B4430" w:rsidRPr="00BB4A63">
        <w:rPr>
          <w:rFonts w:ascii="Times New Roman" w:hAnsi="Times New Roman" w:cs="Times New Roman"/>
        </w:rPr>
        <w:t>3</w:t>
      </w:r>
      <w:r w:rsidRPr="00BB4A63">
        <w:rPr>
          <w:rFonts w:ascii="Times New Roman" w:hAnsi="Times New Roman" w:cs="Times New Roman"/>
        </w:rPr>
        <w:t>.</w:t>
      </w:r>
      <w:r w:rsidR="005B4430" w:rsidRPr="00BB4A63">
        <w:rPr>
          <w:rFonts w:ascii="Times New Roman" w:hAnsi="Times New Roman" w:cs="Times New Roman"/>
        </w:rPr>
        <w:t xml:space="preserve">13 </w:t>
      </w:r>
      <w:r w:rsidRPr="00BB4A63">
        <w:rPr>
          <w:rFonts w:ascii="Times New Roman" w:hAnsi="Times New Roman" w:cs="Times New Roman"/>
        </w:rPr>
        <w:t xml:space="preserve">The tendency </w:t>
      </w:r>
      <w:r w:rsidR="005B4430" w:rsidRPr="00BB4A63">
        <w:rPr>
          <w:rFonts w:ascii="Times New Roman" w:hAnsi="Times New Roman" w:cs="Times New Roman"/>
        </w:rPr>
        <w:t xml:space="preserve">towards </w:t>
      </w:r>
      <w:r w:rsidRPr="00BB4A63">
        <w:rPr>
          <w:rFonts w:ascii="Times New Roman" w:hAnsi="Times New Roman" w:cs="Times New Roman"/>
        </w:rPr>
        <w:t>narrowness of medieval philosophy as a discipline now.</w:t>
      </w:r>
    </w:p>
    <w:p w14:paraId="6496BA06" w14:textId="05BDAB11" w:rsidR="009B5E99" w:rsidRPr="00BB4A63" w:rsidRDefault="009B5E99" w:rsidP="00837AF3">
      <w:pPr>
        <w:spacing w:line="300" w:lineRule="atLeast"/>
        <w:rPr>
          <w:rFonts w:ascii="Times New Roman" w:hAnsi="Times New Roman" w:cs="Times New Roman"/>
        </w:rPr>
      </w:pPr>
      <w:r w:rsidRPr="00BB4A63">
        <w:rPr>
          <w:rFonts w:ascii="Times New Roman" w:hAnsi="Times New Roman" w:cs="Times New Roman"/>
        </w:rPr>
        <w:tab/>
        <w:t xml:space="preserve">      3.1</w:t>
      </w:r>
      <w:r w:rsidR="005B4430" w:rsidRPr="00BB4A63">
        <w:rPr>
          <w:rFonts w:ascii="Times New Roman" w:hAnsi="Times New Roman" w:cs="Times New Roman"/>
        </w:rPr>
        <w:t>4</w:t>
      </w:r>
      <w:r w:rsidRPr="00BB4A63">
        <w:rPr>
          <w:rFonts w:ascii="Times New Roman" w:hAnsi="Times New Roman" w:cs="Times New Roman"/>
        </w:rPr>
        <w:t xml:space="preserve">   Is Aquinocentrism to blame for this narrowness?</w:t>
      </w:r>
    </w:p>
    <w:p w14:paraId="056B571E" w14:textId="5053C86D" w:rsidR="009B5E99" w:rsidRPr="00BB4A63" w:rsidRDefault="009B5E99" w:rsidP="00837AF3">
      <w:pPr>
        <w:spacing w:line="300" w:lineRule="atLeast"/>
        <w:rPr>
          <w:rFonts w:ascii="Times New Roman" w:hAnsi="Times New Roman" w:cs="Times New Roman"/>
        </w:rPr>
      </w:pPr>
      <w:r w:rsidRPr="00BB4A63">
        <w:rPr>
          <w:rFonts w:ascii="Times New Roman" w:hAnsi="Times New Roman" w:cs="Times New Roman"/>
        </w:rPr>
        <w:tab/>
      </w:r>
      <w:r w:rsidRPr="00BB4A63">
        <w:rPr>
          <w:rFonts w:ascii="Times New Roman" w:hAnsi="Times New Roman" w:cs="Times New Roman"/>
        </w:rPr>
        <w:tab/>
        <w:t>3.1</w:t>
      </w:r>
      <w:r w:rsidR="005B4430" w:rsidRPr="00BB4A63">
        <w:rPr>
          <w:rFonts w:ascii="Times New Roman" w:hAnsi="Times New Roman" w:cs="Times New Roman"/>
        </w:rPr>
        <w:t>4</w:t>
      </w:r>
      <w:r w:rsidRPr="00BB4A63">
        <w:rPr>
          <w:rFonts w:ascii="Times New Roman" w:hAnsi="Times New Roman" w:cs="Times New Roman"/>
        </w:rPr>
        <w:t>1 A defence: Aquinocentrism encourages awareness of Arabic (including Jewish) philosophy.</w:t>
      </w:r>
    </w:p>
    <w:p w14:paraId="01F9D2B3" w14:textId="703E1D0B" w:rsidR="009B5E99" w:rsidRPr="00BB4A63" w:rsidRDefault="009B5E99" w:rsidP="00837AF3">
      <w:pPr>
        <w:spacing w:line="300" w:lineRule="atLeast"/>
        <w:rPr>
          <w:rFonts w:ascii="Times New Roman" w:hAnsi="Times New Roman" w:cs="Times New Roman"/>
        </w:rPr>
      </w:pPr>
      <w:r w:rsidRPr="00BB4A63">
        <w:rPr>
          <w:rFonts w:ascii="Times New Roman" w:hAnsi="Times New Roman" w:cs="Times New Roman"/>
        </w:rPr>
        <w:tab/>
      </w:r>
      <w:r w:rsidRPr="00BB4A63">
        <w:rPr>
          <w:rFonts w:ascii="Times New Roman" w:hAnsi="Times New Roman" w:cs="Times New Roman"/>
        </w:rPr>
        <w:tab/>
        <w:t>3.1</w:t>
      </w:r>
      <w:r w:rsidR="005B4430" w:rsidRPr="00BB4A63">
        <w:rPr>
          <w:rFonts w:ascii="Times New Roman" w:hAnsi="Times New Roman" w:cs="Times New Roman"/>
        </w:rPr>
        <w:t>4</w:t>
      </w:r>
      <w:r w:rsidRPr="00BB4A63">
        <w:rPr>
          <w:rFonts w:ascii="Times New Roman" w:hAnsi="Times New Roman" w:cs="Times New Roman"/>
        </w:rPr>
        <w:t>2 Response: But the perspective of this awareness is distorting.</w:t>
      </w:r>
    </w:p>
    <w:p w14:paraId="6814C45D" w14:textId="77777777" w:rsidR="009B5E99" w:rsidRPr="00BB4A63" w:rsidRDefault="009B5E99" w:rsidP="00837AF3">
      <w:pPr>
        <w:spacing w:line="300" w:lineRule="atLeast"/>
        <w:rPr>
          <w:rFonts w:ascii="Times New Roman" w:hAnsi="Times New Roman" w:cs="Times New Roman"/>
        </w:rPr>
      </w:pPr>
      <w:r w:rsidRPr="00BB4A63">
        <w:rPr>
          <w:rFonts w:ascii="Times New Roman" w:hAnsi="Times New Roman" w:cs="Times New Roman"/>
        </w:rPr>
        <w:tab/>
        <w:t>3.2 Religion Objection</w:t>
      </w:r>
    </w:p>
    <w:p w14:paraId="7FBE0B7C" w14:textId="77777777" w:rsidR="009B5E99" w:rsidRPr="00BB4A63" w:rsidRDefault="009B5E99" w:rsidP="00837AF3">
      <w:pPr>
        <w:spacing w:line="300" w:lineRule="atLeast"/>
        <w:rPr>
          <w:rFonts w:ascii="Times New Roman" w:hAnsi="Times New Roman" w:cs="Times New Roman"/>
        </w:rPr>
      </w:pPr>
      <w:r w:rsidRPr="00BB4A63">
        <w:rPr>
          <w:rFonts w:ascii="Times New Roman" w:hAnsi="Times New Roman" w:cs="Times New Roman"/>
        </w:rPr>
        <w:tab/>
        <w:t xml:space="preserve">      3.21 A mistaken Religion Objection</w:t>
      </w:r>
    </w:p>
    <w:p w14:paraId="38CB93E0" w14:textId="77777777" w:rsidR="009B5E99" w:rsidRPr="00BB4A63" w:rsidRDefault="009B5E99" w:rsidP="00837AF3">
      <w:pPr>
        <w:spacing w:line="300" w:lineRule="atLeast"/>
        <w:rPr>
          <w:rFonts w:ascii="Times New Roman" w:hAnsi="Times New Roman" w:cs="Times New Roman"/>
        </w:rPr>
      </w:pPr>
      <w:r w:rsidRPr="00BB4A63">
        <w:rPr>
          <w:rFonts w:ascii="Times New Roman" w:hAnsi="Times New Roman" w:cs="Times New Roman"/>
        </w:rPr>
        <w:tab/>
        <w:t xml:space="preserve">      3.22 </w:t>
      </w:r>
      <w:r w:rsidRPr="00BB4A63">
        <w:rPr>
          <w:rFonts w:ascii="Times New Roman" w:hAnsi="Times New Roman" w:cs="Times New Roman"/>
          <w:i/>
        </w:rPr>
        <w:t>Aeterni patris</w:t>
      </w:r>
      <w:r w:rsidRPr="00BB4A63">
        <w:rPr>
          <w:rFonts w:ascii="Times New Roman" w:hAnsi="Times New Roman" w:cs="Times New Roman"/>
        </w:rPr>
        <w:t xml:space="preserve"> and the heritage of sectarianism</w:t>
      </w:r>
    </w:p>
    <w:p w14:paraId="74F4CD91" w14:textId="77777777" w:rsidR="009B5E99" w:rsidRPr="00BB4A63" w:rsidRDefault="009B5E99" w:rsidP="00837AF3">
      <w:pPr>
        <w:spacing w:line="300" w:lineRule="atLeast"/>
        <w:rPr>
          <w:rFonts w:ascii="Times New Roman" w:hAnsi="Times New Roman" w:cs="Times New Roman"/>
        </w:rPr>
      </w:pPr>
      <w:r w:rsidRPr="00BB4A63">
        <w:rPr>
          <w:rFonts w:ascii="Times New Roman" w:hAnsi="Times New Roman" w:cs="Times New Roman"/>
        </w:rPr>
        <w:t xml:space="preserve">                  3.23  Reading medieval philosophy to discover the truth</w:t>
      </w:r>
    </w:p>
    <w:p w14:paraId="6E7F21AB" w14:textId="77777777" w:rsidR="009B5E99" w:rsidRPr="00BB4A63" w:rsidRDefault="009B5E99" w:rsidP="00837AF3">
      <w:pPr>
        <w:spacing w:line="300" w:lineRule="atLeast"/>
        <w:rPr>
          <w:rFonts w:ascii="Times New Roman" w:hAnsi="Times New Roman" w:cs="Times New Roman"/>
        </w:rPr>
      </w:pPr>
      <w:r w:rsidRPr="00BB4A63">
        <w:rPr>
          <w:rFonts w:ascii="Times New Roman" w:hAnsi="Times New Roman" w:cs="Times New Roman"/>
        </w:rPr>
        <w:tab/>
      </w:r>
      <w:r w:rsidRPr="00BB4A63">
        <w:rPr>
          <w:rFonts w:ascii="Times New Roman" w:hAnsi="Times New Roman" w:cs="Times New Roman"/>
        </w:rPr>
        <w:tab/>
        <w:t>3.231  … and what is wrong with doing so, as philosophy</w:t>
      </w:r>
    </w:p>
    <w:p w14:paraId="1E3B8FD7" w14:textId="77777777" w:rsidR="009B5E99" w:rsidRPr="00BB4A63" w:rsidRDefault="009B5E99" w:rsidP="00837AF3">
      <w:pPr>
        <w:spacing w:line="300" w:lineRule="atLeast"/>
        <w:rPr>
          <w:rFonts w:ascii="Times New Roman" w:hAnsi="Times New Roman" w:cs="Times New Roman"/>
        </w:rPr>
      </w:pPr>
      <w:r w:rsidRPr="00BB4A63">
        <w:rPr>
          <w:rFonts w:ascii="Times New Roman" w:hAnsi="Times New Roman" w:cs="Times New Roman"/>
        </w:rPr>
        <w:tab/>
      </w:r>
      <w:r w:rsidRPr="00BB4A63">
        <w:rPr>
          <w:rFonts w:ascii="Times New Roman" w:hAnsi="Times New Roman" w:cs="Times New Roman"/>
        </w:rPr>
        <w:tab/>
        <w:t>3.232   and as history</w:t>
      </w:r>
    </w:p>
    <w:p w14:paraId="6E09E22D" w14:textId="77777777" w:rsidR="009B5E99" w:rsidRPr="00BB4A63" w:rsidRDefault="009B5E99" w:rsidP="00837AF3">
      <w:pPr>
        <w:spacing w:line="300" w:lineRule="atLeast"/>
        <w:rPr>
          <w:rFonts w:ascii="Times New Roman" w:hAnsi="Times New Roman" w:cs="Times New Roman"/>
        </w:rPr>
      </w:pPr>
    </w:p>
    <w:p w14:paraId="4DBBA1C1" w14:textId="3F0A1D56" w:rsidR="00837AF3" w:rsidRDefault="009B5E99" w:rsidP="00837AF3">
      <w:pPr>
        <w:spacing w:line="300" w:lineRule="atLeast"/>
        <w:rPr>
          <w:rFonts w:ascii="Times New Roman" w:hAnsi="Times New Roman" w:cs="Times New Roman"/>
        </w:rPr>
      </w:pPr>
      <w:r w:rsidRPr="00BB4A63">
        <w:rPr>
          <w:rFonts w:ascii="Times New Roman" w:hAnsi="Times New Roman" w:cs="Times New Roman"/>
        </w:rPr>
        <w:t xml:space="preserve">4.  </w:t>
      </w:r>
      <w:r w:rsidRPr="00BB4A63">
        <w:rPr>
          <w:rFonts w:ascii="Times New Roman" w:hAnsi="Times New Roman" w:cs="Times New Roman"/>
        </w:rPr>
        <w:tab/>
        <w:t xml:space="preserve">Why we </w:t>
      </w:r>
      <w:r w:rsidRPr="00BB4A63">
        <w:rPr>
          <w:rFonts w:ascii="Times New Roman" w:hAnsi="Times New Roman" w:cs="Times New Roman"/>
          <w:i/>
        </w:rPr>
        <w:t>should</w:t>
      </w:r>
      <w:r w:rsidRPr="00BB4A63">
        <w:rPr>
          <w:rFonts w:ascii="Times New Roman" w:hAnsi="Times New Roman" w:cs="Times New Roman"/>
        </w:rPr>
        <w:t xml:space="preserve"> study Aquinas.</w:t>
      </w:r>
      <w:r w:rsidR="00837AF3">
        <w:rPr>
          <w:rFonts w:ascii="Times New Roman" w:hAnsi="Times New Roman" w:cs="Times New Roman"/>
        </w:rPr>
        <w:br w:type="page"/>
      </w:r>
    </w:p>
    <w:p w14:paraId="7B8BA2A8" w14:textId="2D66FC75" w:rsidR="009B5E99" w:rsidRPr="00BB4A63" w:rsidRDefault="009B5E99" w:rsidP="00837AF3">
      <w:pPr>
        <w:pStyle w:val="ListParagraph"/>
        <w:numPr>
          <w:ilvl w:val="0"/>
          <w:numId w:val="6"/>
        </w:numPr>
        <w:spacing w:line="300" w:lineRule="atLeast"/>
        <w:rPr>
          <w:rFonts w:ascii="Times New Roman" w:hAnsi="Times New Roman" w:cs="Times New Roman"/>
          <w:b/>
        </w:rPr>
      </w:pPr>
      <w:r w:rsidRPr="00BB4A63">
        <w:rPr>
          <w:rFonts w:ascii="Times New Roman" w:hAnsi="Times New Roman" w:cs="Times New Roman"/>
          <w:b/>
        </w:rPr>
        <w:lastRenderedPageBreak/>
        <w:t>Introduction</w:t>
      </w:r>
    </w:p>
    <w:p w14:paraId="36EC11B9" w14:textId="77777777" w:rsidR="009B5E99" w:rsidRPr="00BB4A63" w:rsidRDefault="009B5E99" w:rsidP="00837AF3">
      <w:pPr>
        <w:spacing w:line="300" w:lineRule="atLeast"/>
        <w:rPr>
          <w:rFonts w:ascii="Times New Roman" w:hAnsi="Times New Roman" w:cs="Times New Roman"/>
        </w:rPr>
      </w:pPr>
    </w:p>
    <w:p w14:paraId="4B2493DF" w14:textId="21197D37" w:rsidR="00CD7328" w:rsidRPr="00BB4A63" w:rsidRDefault="00CD7328" w:rsidP="00837AF3">
      <w:pPr>
        <w:spacing w:line="300" w:lineRule="atLeast"/>
        <w:rPr>
          <w:rFonts w:ascii="Times New Roman" w:hAnsi="Times New Roman" w:cs="Times New Roman"/>
        </w:rPr>
      </w:pPr>
      <w:r w:rsidRPr="00BB4A63">
        <w:rPr>
          <w:rFonts w:ascii="Times New Roman" w:hAnsi="Times New Roman" w:cs="Times New Roman"/>
        </w:rPr>
        <w:t>I should begin by admitting that in the title of this lecture I have exaggerated a little, for rhetorical purposes.</w:t>
      </w:r>
    </w:p>
    <w:p w14:paraId="0413B5BC" w14:textId="77777777" w:rsidR="00CD7328" w:rsidRPr="00BB4A63" w:rsidRDefault="00CD7328" w:rsidP="00837AF3">
      <w:pPr>
        <w:spacing w:line="300" w:lineRule="atLeast"/>
        <w:rPr>
          <w:rFonts w:ascii="Times New Roman" w:hAnsi="Times New Roman" w:cs="Times New Roman"/>
        </w:rPr>
      </w:pPr>
    </w:p>
    <w:p w14:paraId="57EF3E4E" w14:textId="77777777" w:rsidR="00CD7328" w:rsidRPr="00BB4A63" w:rsidRDefault="00CD7328" w:rsidP="00837AF3">
      <w:pPr>
        <w:spacing w:line="300" w:lineRule="atLeast"/>
        <w:rPr>
          <w:rFonts w:ascii="Times New Roman" w:hAnsi="Times New Roman" w:cs="Times New Roman"/>
        </w:rPr>
      </w:pPr>
      <w:r w:rsidRPr="00BB4A63">
        <w:rPr>
          <w:rFonts w:ascii="Times New Roman" w:hAnsi="Times New Roman" w:cs="Times New Roman"/>
        </w:rPr>
        <w:t>But only a little.</w:t>
      </w:r>
    </w:p>
    <w:p w14:paraId="050BF78B" w14:textId="77777777" w:rsidR="00CD7328" w:rsidRPr="00BB4A63" w:rsidRDefault="00CD7328" w:rsidP="00837AF3">
      <w:pPr>
        <w:spacing w:line="300" w:lineRule="atLeast"/>
        <w:rPr>
          <w:rFonts w:ascii="Times New Roman" w:hAnsi="Times New Roman" w:cs="Times New Roman"/>
        </w:rPr>
      </w:pPr>
    </w:p>
    <w:p w14:paraId="3B072678" w14:textId="6A9C3938" w:rsidR="00CD7328" w:rsidRPr="00BB4A63" w:rsidRDefault="00CD7328" w:rsidP="00837AF3">
      <w:pPr>
        <w:spacing w:line="300" w:lineRule="atLeast"/>
        <w:rPr>
          <w:rFonts w:ascii="Times New Roman" w:hAnsi="Times New Roman" w:cs="Times New Roman"/>
        </w:rPr>
      </w:pPr>
      <w:r w:rsidRPr="00BB4A63">
        <w:rPr>
          <w:rFonts w:ascii="Times New Roman" w:hAnsi="Times New Roman" w:cs="Times New Roman"/>
        </w:rPr>
        <w:t xml:space="preserve">I do not think that all study of Thomas Aquinas should cease entirely and for ever. But I </w:t>
      </w:r>
      <w:r w:rsidR="009E307C" w:rsidRPr="00BB4A63">
        <w:rPr>
          <w:rFonts w:ascii="Times New Roman" w:hAnsi="Times New Roman" w:cs="Times New Roman"/>
        </w:rPr>
        <w:t xml:space="preserve">would be very happy </w:t>
      </w:r>
      <w:r w:rsidRPr="00BB4A63">
        <w:rPr>
          <w:rFonts w:ascii="Times New Roman" w:hAnsi="Times New Roman" w:cs="Times New Roman"/>
        </w:rPr>
        <w:t>if</w:t>
      </w:r>
      <w:r w:rsidR="009E307C" w:rsidRPr="00BB4A63">
        <w:rPr>
          <w:rFonts w:ascii="Times New Roman" w:hAnsi="Times New Roman" w:cs="Times New Roman"/>
        </w:rPr>
        <w:t>, in order to right the exaggerated pr</w:t>
      </w:r>
      <w:r w:rsidR="0046598D" w:rsidRPr="00BB4A63">
        <w:rPr>
          <w:rFonts w:ascii="Times New Roman" w:hAnsi="Times New Roman" w:cs="Times New Roman"/>
        </w:rPr>
        <w:t>e-eminence</w:t>
      </w:r>
      <w:r w:rsidR="009E307C" w:rsidRPr="00BB4A63">
        <w:rPr>
          <w:rFonts w:ascii="Times New Roman" w:hAnsi="Times New Roman" w:cs="Times New Roman"/>
        </w:rPr>
        <w:t xml:space="preserve"> that he has been given, </w:t>
      </w:r>
      <w:r w:rsidRPr="00BB4A63">
        <w:rPr>
          <w:rFonts w:ascii="Times New Roman" w:hAnsi="Times New Roman" w:cs="Times New Roman"/>
        </w:rPr>
        <w:t>all sp</w:t>
      </w:r>
      <w:r w:rsidR="00EB1CCA" w:rsidRPr="00BB4A63">
        <w:rPr>
          <w:rFonts w:ascii="Times New Roman" w:hAnsi="Times New Roman" w:cs="Times New Roman"/>
        </w:rPr>
        <w:t>ecialized work and courses focu</w:t>
      </w:r>
      <w:r w:rsidRPr="00BB4A63">
        <w:rPr>
          <w:rFonts w:ascii="Times New Roman" w:hAnsi="Times New Roman" w:cs="Times New Roman"/>
        </w:rPr>
        <w:t>sed on Aquinas were</w:t>
      </w:r>
      <w:r w:rsidR="009E307C" w:rsidRPr="00BB4A63">
        <w:rPr>
          <w:rFonts w:ascii="Times New Roman" w:hAnsi="Times New Roman" w:cs="Times New Roman"/>
        </w:rPr>
        <w:t xml:space="preserve"> suspended and redirected to other medieval thinkers for a period of say twenty or thirty years. In the meanwhile, Aquinas could take his place in surveys, thematic discussions and academic curricula among the many remarkable medieval philosophers, as an equal among equals. To give an example. For the last few years I have been running </w:t>
      </w:r>
      <w:r w:rsidR="0046598D" w:rsidRPr="00BB4A63">
        <w:rPr>
          <w:rFonts w:ascii="Times New Roman" w:hAnsi="Times New Roman" w:cs="Times New Roman"/>
        </w:rPr>
        <w:t>a course in Cambridge called ‘Philosophy in the Long Middle Ages’, based around changing set texts. Of the 24 that have been set so far, one is by Aquinas – that seems to me about the right proportion.</w:t>
      </w:r>
    </w:p>
    <w:p w14:paraId="1C0A77C3" w14:textId="77777777" w:rsidR="0046598D" w:rsidRPr="00BB4A63" w:rsidRDefault="0046598D" w:rsidP="00837AF3">
      <w:pPr>
        <w:spacing w:line="300" w:lineRule="atLeast"/>
        <w:rPr>
          <w:rFonts w:ascii="Times New Roman" w:hAnsi="Times New Roman" w:cs="Times New Roman"/>
        </w:rPr>
      </w:pPr>
    </w:p>
    <w:p w14:paraId="379D01AC" w14:textId="77777777" w:rsidR="00AF0331" w:rsidRPr="00BB4A63" w:rsidRDefault="0046598D" w:rsidP="00837AF3">
      <w:pPr>
        <w:spacing w:line="300" w:lineRule="atLeast"/>
        <w:rPr>
          <w:rFonts w:ascii="Times New Roman" w:hAnsi="Times New Roman" w:cs="Times New Roman"/>
        </w:rPr>
      </w:pPr>
      <w:r w:rsidRPr="00BB4A63">
        <w:rPr>
          <w:rFonts w:ascii="Times New Roman" w:hAnsi="Times New Roman" w:cs="Times New Roman"/>
        </w:rPr>
        <w:t xml:space="preserve">But why, you ask, this apparent hostility to Aquinas, whom I, like almost everyone, </w:t>
      </w:r>
      <w:r w:rsidR="0026484E" w:rsidRPr="00BB4A63">
        <w:rPr>
          <w:rFonts w:ascii="Times New Roman" w:hAnsi="Times New Roman" w:cs="Times New Roman"/>
        </w:rPr>
        <w:t>recognize</w:t>
      </w:r>
      <w:r w:rsidRPr="00BB4A63">
        <w:rPr>
          <w:rFonts w:ascii="Times New Roman" w:hAnsi="Times New Roman" w:cs="Times New Roman"/>
        </w:rPr>
        <w:t xml:space="preserve"> as a wide-ranging, innovative, powerful and important thinker? A phrase I have just used indicates what I see as the </w:t>
      </w:r>
      <w:r w:rsidR="0081000E" w:rsidRPr="00BB4A63">
        <w:rPr>
          <w:rFonts w:ascii="Times New Roman" w:hAnsi="Times New Roman" w:cs="Times New Roman"/>
        </w:rPr>
        <w:t>difficulty</w:t>
      </w:r>
      <w:r w:rsidRPr="00BB4A63">
        <w:rPr>
          <w:rFonts w:ascii="Times New Roman" w:hAnsi="Times New Roman" w:cs="Times New Roman"/>
        </w:rPr>
        <w:t xml:space="preserve">: exaggerated pre-eminence. </w:t>
      </w:r>
      <w:r w:rsidR="00AF0331" w:rsidRPr="00BB4A63">
        <w:rPr>
          <w:rFonts w:ascii="Times New Roman" w:hAnsi="Times New Roman" w:cs="Times New Roman"/>
        </w:rPr>
        <w:t xml:space="preserve">I shall call this exaggerated pre-eminence of Aquinas’s ‘Aquinocentrism’. </w:t>
      </w:r>
    </w:p>
    <w:p w14:paraId="0676EFBE" w14:textId="77777777" w:rsidR="00AF0331" w:rsidRPr="00BB4A63" w:rsidRDefault="00AF0331" w:rsidP="00837AF3">
      <w:pPr>
        <w:spacing w:line="300" w:lineRule="atLeast"/>
        <w:rPr>
          <w:rFonts w:ascii="Times New Roman" w:hAnsi="Times New Roman" w:cs="Times New Roman"/>
        </w:rPr>
      </w:pPr>
    </w:p>
    <w:p w14:paraId="08568403" w14:textId="1638FD4A" w:rsidR="00EC0442" w:rsidRPr="00BB4A63" w:rsidRDefault="00A94EFB" w:rsidP="00837AF3">
      <w:pPr>
        <w:spacing w:line="300" w:lineRule="atLeast"/>
        <w:rPr>
          <w:rFonts w:ascii="Times New Roman" w:hAnsi="Times New Roman" w:cs="Times New Roman"/>
        </w:rPr>
      </w:pPr>
      <w:r w:rsidRPr="00BB4A63">
        <w:rPr>
          <w:rFonts w:ascii="Times New Roman" w:hAnsi="Times New Roman" w:cs="Times New Roman"/>
        </w:rPr>
        <w:t>If you</w:t>
      </w:r>
      <w:r w:rsidR="00AF0331" w:rsidRPr="00BB4A63">
        <w:rPr>
          <w:rFonts w:ascii="Times New Roman" w:hAnsi="Times New Roman" w:cs="Times New Roman"/>
        </w:rPr>
        <w:t xml:space="preserve"> work in, or are interested in medieval philosophy, Aquinocentrism is evident almost everywhere. </w:t>
      </w:r>
      <w:r w:rsidR="006773F2" w:rsidRPr="00BB4A63">
        <w:rPr>
          <w:rFonts w:ascii="Times New Roman" w:hAnsi="Times New Roman" w:cs="Times New Roman"/>
        </w:rPr>
        <w:t xml:space="preserve">When I am explaining my interests to a stranger,  ‘Aquinas’ is the only name of a thinker from the period I can be fairly sure my interlocutors will recognize, and that is the case even if they are professional philosophers. </w:t>
      </w:r>
      <w:r w:rsidR="00EC0442" w:rsidRPr="00BB4A63">
        <w:rPr>
          <w:rFonts w:ascii="Times New Roman" w:hAnsi="Times New Roman" w:cs="Times New Roman"/>
        </w:rPr>
        <w:t>The same must have happened to many</w:t>
      </w:r>
      <w:r w:rsidR="006773F2" w:rsidRPr="00BB4A63">
        <w:rPr>
          <w:rFonts w:ascii="Times New Roman" w:hAnsi="Times New Roman" w:cs="Times New Roman"/>
        </w:rPr>
        <w:t xml:space="preserve"> of you. </w:t>
      </w:r>
      <w:r w:rsidR="00BD2050" w:rsidRPr="00BB4A63">
        <w:rPr>
          <w:rFonts w:ascii="Times New Roman" w:hAnsi="Times New Roman" w:cs="Times New Roman"/>
        </w:rPr>
        <w:t xml:space="preserve">Aquinas is </w:t>
      </w:r>
      <w:r w:rsidR="00AF0331" w:rsidRPr="00BB4A63">
        <w:rPr>
          <w:rFonts w:ascii="Times New Roman" w:hAnsi="Times New Roman" w:cs="Times New Roman"/>
        </w:rPr>
        <w:t xml:space="preserve">not simply </w:t>
      </w:r>
      <w:r w:rsidR="00BD2050" w:rsidRPr="00BB4A63">
        <w:rPr>
          <w:rFonts w:ascii="Times New Roman" w:hAnsi="Times New Roman" w:cs="Times New Roman"/>
        </w:rPr>
        <w:t>better known</w:t>
      </w:r>
      <w:r w:rsidR="00AF0331" w:rsidRPr="00BB4A63">
        <w:rPr>
          <w:rFonts w:ascii="Times New Roman" w:hAnsi="Times New Roman" w:cs="Times New Roman"/>
        </w:rPr>
        <w:t xml:space="preserve">, </w:t>
      </w:r>
      <w:r w:rsidR="00BD2050" w:rsidRPr="00BB4A63">
        <w:rPr>
          <w:rFonts w:ascii="Times New Roman" w:hAnsi="Times New Roman" w:cs="Times New Roman"/>
        </w:rPr>
        <w:t>more studied</w:t>
      </w:r>
      <w:r w:rsidR="00AF0331" w:rsidRPr="00BB4A63">
        <w:rPr>
          <w:rFonts w:ascii="Times New Roman" w:hAnsi="Times New Roman" w:cs="Times New Roman"/>
        </w:rPr>
        <w:t xml:space="preserve">, more widely translated, more easily findable on the web than other medieval thinkers; he is </w:t>
      </w:r>
      <w:r w:rsidR="00AF0331" w:rsidRPr="00BB4A63">
        <w:rPr>
          <w:rFonts w:ascii="Times New Roman" w:hAnsi="Times New Roman" w:cs="Times New Roman"/>
          <w:i/>
        </w:rPr>
        <w:t>vastly</w:t>
      </w:r>
      <w:r w:rsidR="00AF0331" w:rsidRPr="00BB4A63">
        <w:rPr>
          <w:rFonts w:ascii="Times New Roman" w:hAnsi="Times New Roman" w:cs="Times New Roman"/>
        </w:rPr>
        <w:t xml:space="preserve"> better known and available than any of the others. </w:t>
      </w:r>
      <w:r w:rsidR="006773F2" w:rsidRPr="00BB4A63">
        <w:rPr>
          <w:rFonts w:ascii="Times New Roman" w:hAnsi="Times New Roman" w:cs="Times New Roman"/>
        </w:rPr>
        <w:t xml:space="preserve"> I</w:t>
      </w:r>
      <w:r w:rsidR="00BD2050" w:rsidRPr="00BB4A63">
        <w:rPr>
          <w:rFonts w:ascii="Times New Roman" w:hAnsi="Times New Roman" w:cs="Times New Roman"/>
        </w:rPr>
        <w:t xml:space="preserve">n both public and scholarly attention, </w:t>
      </w:r>
      <w:r w:rsidR="0026484E" w:rsidRPr="00BB4A63">
        <w:rPr>
          <w:rFonts w:ascii="Times New Roman" w:hAnsi="Times New Roman" w:cs="Times New Roman"/>
        </w:rPr>
        <w:t>he dominates a millennium of philoso</w:t>
      </w:r>
      <w:r w:rsidR="006773F2" w:rsidRPr="00BB4A63">
        <w:rPr>
          <w:rFonts w:ascii="Times New Roman" w:hAnsi="Times New Roman" w:cs="Times New Roman"/>
        </w:rPr>
        <w:t xml:space="preserve">phy, so that, at best, all the remaining philosophers of the time receive </w:t>
      </w:r>
      <w:r w:rsidR="00AF0331" w:rsidRPr="00BB4A63">
        <w:rPr>
          <w:rFonts w:ascii="Times New Roman" w:hAnsi="Times New Roman" w:cs="Times New Roman"/>
        </w:rPr>
        <w:t>only the same amount of attention as</w:t>
      </w:r>
      <w:r w:rsidR="006773F2" w:rsidRPr="00BB4A63">
        <w:rPr>
          <w:rFonts w:ascii="Times New Roman" w:hAnsi="Times New Roman" w:cs="Times New Roman"/>
        </w:rPr>
        <w:t xml:space="preserve"> he </w:t>
      </w:r>
      <w:r w:rsidR="008F0FB1" w:rsidRPr="00BB4A63">
        <w:rPr>
          <w:rFonts w:ascii="Times New Roman" w:hAnsi="Times New Roman" w:cs="Times New Roman"/>
        </w:rPr>
        <w:t>does</w:t>
      </w:r>
      <w:r w:rsidR="00AF0331" w:rsidRPr="00BB4A63">
        <w:rPr>
          <w:rFonts w:ascii="Times New Roman" w:hAnsi="Times New Roman" w:cs="Times New Roman"/>
        </w:rPr>
        <w:t xml:space="preserve"> alone</w:t>
      </w:r>
      <w:r w:rsidR="006773F2" w:rsidRPr="00BB4A63">
        <w:rPr>
          <w:rFonts w:ascii="Times New Roman" w:hAnsi="Times New Roman" w:cs="Times New Roman"/>
        </w:rPr>
        <w:t>.</w:t>
      </w:r>
      <w:r w:rsidR="008F0FB1" w:rsidRPr="00BB4A63">
        <w:rPr>
          <w:rFonts w:ascii="Times New Roman" w:hAnsi="Times New Roman" w:cs="Times New Roman"/>
        </w:rPr>
        <w:t xml:space="preserve">  </w:t>
      </w:r>
    </w:p>
    <w:p w14:paraId="4C6A41C4" w14:textId="77777777" w:rsidR="00EC0442" w:rsidRPr="00BB4A63" w:rsidRDefault="00EC0442" w:rsidP="00837AF3">
      <w:pPr>
        <w:spacing w:line="300" w:lineRule="atLeast"/>
        <w:rPr>
          <w:rFonts w:ascii="Times New Roman" w:hAnsi="Times New Roman" w:cs="Times New Roman"/>
        </w:rPr>
      </w:pPr>
    </w:p>
    <w:p w14:paraId="06C5178A" w14:textId="708249DF" w:rsidR="00EC0442" w:rsidRPr="00BB4A63" w:rsidRDefault="008F0FB1" w:rsidP="00837AF3">
      <w:pPr>
        <w:spacing w:line="300" w:lineRule="atLeast"/>
        <w:rPr>
          <w:rFonts w:ascii="Times New Roman" w:hAnsi="Times New Roman" w:cs="Times New Roman"/>
        </w:rPr>
      </w:pPr>
      <w:r w:rsidRPr="00BB4A63">
        <w:rPr>
          <w:rFonts w:ascii="Times New Roman" w:hAnsi="Times New Roman" w:cs="Times New Roman"/>
        </w:rPr>
        <w:t xml:space="preserve">Let me give a couple of </w:t>
      </w:r>
      <w:r w:rsidR="00EC0442" w:rsidRPr="00BB4A63">
        <w:rPr>
          <w:rFonts w:ascii="Times New Roman" w:hAnsi="Times New Roman" w:cs="Times New Roman"/>
        </w:rPr>
        <w:t>illustrations</w:t>
      </w:r>
      <w:r w:rsidRPr="00BB4A63">
        <w:rPr>
          <w:rFonts w:ascii="Times New Roman" w:hAnsi="Times New Roman" w:cs="Times New Roman"/>
        </w:rPr>
        <w:t xml:space="preserve"> from my own experience</w:t>
      </w:r>
      <w:r w:rsidR="0034319F" w:rsidRPr="00BB4A63">
        <w:rPr>
          <w:rFonts w:ascii="Times New Roman" w:hAnsi="Times New Roman" w:cs="Times New Roman"/>
        </w:rPr>
        <w:t>. There are three other occasions on which, as tonight, I have been asked to give named, annual lectures on medieval philosophy; twice I was free to choose</w:t>
      </w:r>
      <w:r w:rsidR="003E3171" w:rsidRPr="00BB4A63">
        <w:rPr>
          <w:rFonts w:ascii="Times New Roman" w:hAnsi="Times New Roman" w:cs="Times New Roman"/>
        </w:rPr>
        <w:t xml:space="preserve"> any medieval topic, twice (including this time), the medieval philosophy has been named the ‘Aquinas lecture’, and I have been requested to speak about Aquinas.</w:t>
      </w:r>
      <w:r w:rsidR="0034319F" w:rsidRPr="00BB4A63">
        <w:rPr>
          <w:rFonts w:ascii="Times New Roman" w:hAnsi="Times New Roman" w:cs="Times New Roman"/>
        </w:rPr>
        <w:t xml:space="preserve"> </w:t>
      </w:r>
      <w:r w:rsidRPr="00BB4A63">
        <w:rPr>
          <w:rFonts w:ascii="Times New Roman" w:hAnsi="Times New Roman" w:cs="Times New Roman"/>
        </w:rPr>
        <w:t xml:space="preserve">A few years ago I was asked by Oxford University Press to edit an </w:t>
      </w:r>
      <w:r w:rsidRPr="00BB4A63">
        <w:rPr>
          <w:rFonts w:ascii="Times New Roman" w:hAnsi="Times New Roman" w:cs="Times New Roman"/>
          <w:i/>
          <w:iCs/>
        </w:rPr>
        <w:t xml:space="preserve">Oxford Handbook of Medieval Philosophy. </w:t>
      </w:r>
      <w:r w:rsidRPr="00BB4A63">
        <w:rPr>
          <w:rFonts w:ascii="Times New Roman" w:hAnsi="Times New Roman" w:cs="Times New Roman"/>
        </w:rPr>
        <w:t xml:space="preserve">At the same time, the same publishers had asked a different editor to produce an </w:t>
      </w:r>
      <w:r w:rsidRPr="00BB4A63">
        <w:rPr>
          <w:rFonts w:ascii="Times New Roman" w:hAnsi="Times New Roman" w:cs="Times New Roman"/>
          <w:i/>
          <w:iCs/>
        </w:rPr>
        <w:t xml:space="preserve">Oxford Handbook of Thomas Aquinas. </w:t>
      </w:r>
      <w:r w:rsidRPr="00BB4A63">
        <w:rPr>
          <w:rFonts w:ascii="Times New Roman" w:hAnsi="Times New Roman" w:cs="Times New Roman"/>
        </w:rPr>
        <w:t xml:space="preserve">It is hardly necessary to add that there are no Oxford Handbooks devoted to any other individual </w:t>
      </w:r>
      <w:r w:rsidR="009B5E99" w:rsidRPr="00BB4A63">
        <w:rPr>
          <w:rFonts w:ascii="Times New Roman" w:hAnsi="Times New Roman" w:cs="Times New Roman"/>
        </w:rPr>
        <w:t>medieval philosopher</w:t>
      </w:r>
      <w:r w:rsidRPr="00BB4A63">
        <w:rPr>
          <w:rFonts w:ascii="Times New Roman" w:hAnsi="Times New Roman" w:cs="Times New Roman"/>
        </w:rPr>
        <w:t xml:space="preserve">. </w:t>
      </w:r>
    </w:p>
    <w:p w14:paraId="67D46DCA" w14:textId="77777777" w:rsidR="00EC0442" w:rsidRPr="00BB4A63" w:rsidRDefault="00EC0442" w:rsidP="00837AF3">
      <w:pPr>
        <w:spacing w:line="300" w:lineRule="atLeast"/>
        <w:rPr>
          <w:rFonts w:ascii="Times New Roman" w:hAnsi="Times New Roman" w:cs="Times New Roman"/>
        </w:rPr>
      </w:pPr>
    </w:p>
    <w:p w14:paraId="58A13EFE" w14:textId="3E8C0032" w:rsidR="0046598D" w:rsidRPr="00BB4A63" w:rsidRDefault="003E3171" w:rsidP="00837AF3">
      <w:pPr>
        <w:spacing w:line="300" w:lineRule="atLeast"/>
        <w:rPr>
          <w:rFonts w:ascii="Times New Roman" w:hAnsi="Times New Roman" w:cs="Times New Roman"/>
        </w:rPr>
      </w:pPr>
      <w:r w:rsidRPr="00BB4A63">
        <w:rPr>
          <w:rFonts w:ascii="Times New Roman" w:hAnsi="Times New Roman" w:cs="Times New Roman"/>
        </w:rPr>
        <w:t>This is admittedly anecdotal</w:t>
      </w:r>
      <w:r w:rsidR="00EC0442" w:rsidRPr="00BB4A63">
        <w:rPr>
          <w:rFonts w:ascii="Times New Roman" w:hAnsi="Times New Roman" w:cs="Times New Roman"/>
        </w:rPr>
        <w:t xml:space="preserve"> evidence. Here, then, are</w:t>
      </w:r>
      <w:r w:rsidRPr="00BB4A63">
        <w:rPr>
          <w:rFonts w:ascii="Times New Roman" w:hAnsi="Times New Roman" w:cs="Times New Roman"/>
        </w:rPr>
        <w:t xml:space="preserve"> some statistics – they are, of course, rough one, but indicative, none the less. If you put ‘Aquinas’ into Cambridge University Library’s wonderful new catalogue of books and articles</w:t>
      </w:r>
      <w:r w:rsidR="009B5E99" w:rsidRPr="00BB4A63">
        <w:rPr>
          <w:rFonts w:ascii="Times New Roman" w:hAnsi="Times New Roman" w:cs="Times New Roman"/>
        </w:rPr>
        <w:t xml:space="preserve"> (‘Idiscover’)</w:t>
      </w:r>
      <w:r w:rsidRPr="00BB4A63">
        <w:rPr>
          <w:rFonts w:ascii="Times New Roman" w:hAnsi="Times New Roman" w:cs="Times New Roman"/>
        </w:rPr>
        <w:t xml:space="preserve">, choosing 1970 as the start date, there are just under 55,000 entries; for ‘medieval philosophy’ over the same period, </w:t>
      </w:r>
      <w:r w:rsidRPr="00BB4A63">
        <w:rPr>
          <w:rFonts w:ascii="Times New Roman" w:hAnsi="Times New Roman" w:cs="Times New Roman"/>
        </w:rPr>
        <w:lastRenderedPageBreak/>
        <w:t xml:space="preserve">there are just over 102,000, and one must bear in mind that almost all the Aquinas entries will also be picked up under ‘medieval philosophy’, so it seems that roughly half of all the medieval philosophical material is devoted to Aquinas or has him as a main subject. </w:t>
      </w:r>
      <w:r w:rsidR="00EC0442" w:rsidRPr="00BB4A63">
        <w:rPr>
          <w:rFonts w:ascii="Times New Roman" w:hAnsi="Times New Roman" w:cs="Times New Roman"/>
        </w:rPr>
        <w:t>Google is a blunter instrument, but a search there suggests a 2 to 3 division between Aquinas and the rest of medieval philosophy.</w:t>
      </w:r>
    </w:p>
    <w:p w14:paraId="7EE96A29" w14:textId="77777777" w:rsidR="00EC0442" w:rsidRPr="00BB4A63" w:rsidRDefault="00EC0442" w:rsidP="00837AF3">
      <w:pPr>
        <w:spacing w:line="300" w:lineRule="atLeast"/>
        <w:rPr>
          <w:rFonts w:ascii="Times New Roman" w:hAnsi="Times New Roman" w:cs="Times New Roman"/>
        </w:rPr>
      </w:pPr>
    </w:p>
    <w:p w14:paraId="2AD7AF4C" w14:textId="6CA104BA" w:rsidR="00E774EE" w:rsidRPr="00BB4A63" w:rsidRDefault="00EC0442" w:rsidP="00837AF3">
      <w:pPr>
        <w:spacing w:line="300" w:lineRule="atLeast"/>
        <w:rPr>
          <w:rFonts w:ascii="Times New Roman" w:hAnsi="Times New Roman" w:cs="Times New Roman"/>
        </w:rPr>
      </w:pPr>
      <w:r w:rsidRPr="00BB4A63">
        <w:rPr>
          <w:rFonts w:ascii="Times New Roman" w:hAnsi="Times New Roman" w:cs="Times New Roman"/>
        </w:rPr>
        <w:t xml:space="preserve">For a single philosopher to be rather more famous than the others of his century is common: think of Descartes in the seventeenth, or Kant in the eighteenth century. But the only case </w:t>
      </w:r>
      <w:r w:rsidR="00AF0331" w:rsidRPr="00BB4A63">
        <w:rPr>
          <w:rFonts w:ascii="Times New Roman" w:hAnsi="Times New Roman" w:cs="Times New Roman"/>
        </w:rPr>
        <w:t>like that of Aquinocentrism</w:t>
      </w:r>
      <w:r w:rsidRPr="00BB4A63">
        <w:rPr>
          <w:rFonts w:ascii="Times New Roman" w:hAnsi="Times New Roman" w:cs="Times New Roman"/>
        </w:rPr>
        <w:t xml:space="preserve"> applies to two philosophers, </w:t>
      </w:r>
      <w:r w:rsidR="004F741C" w:rsidRPr="00BB4A63">
        <w:rPr>
          <w:rFonts w:ascii="Times New Roman" w:hAnsi="Times New Roman" w:cs="Times New Roman"/>
        </w:rPr>
        <w:t>rather than</w:t>
      </w:r>
      <w:r w:rsidRPr="00BB4A63">
        <w:rPr>
          <w:rFonts w:ascii="Times New Roman" w:hAnsi="Times New Roman" w:cs="Times New Roman"/>
        </w:rPr>
        <w:t xml:space="preserve"> a single one –Plato and Aristotle; and, as I shall explain </w:t>
      </w:r>
      <w:r w:rsidR="009B5E99" w:rsidRPr="00BB4A63">
        <w:rPr>
          <w:rFonts w:ascii="Times New Roman" w:hAnsi="Times New Roman" w:cs="Times New Roman"/>
        </w:rPr>
        <w:t>in</w:t>
      </w:r>
      <w:r w:rsidR="00405890" w:rsidRPr="00BB4A63">
        <w:rPr>
          <w:rFonts w:ascii="Times New Roman" w:hAnsi="Times New Roman" w:cs="Times New Roman"/>
        </w:rPr>
        <w:t xml:space="preserve"> a few minutes</w:t>
      </w:r>
      <w:r w:rsidRPr="00BB4A63">
        <w:rPr>
          <w:rFonts w:ascii="Times New Roman" w:hAnsi="Times New Roman" w:cs="Times New Roman"/>
        </w:rPr>
        <w:t xml:space="preserve">, there is in their case a justification lacking in </w:t>
      </w:r>
      <w:r w:rsidR="004F741C" w:rsidRPr="00BB4A63">
        <w:rPr>
          <w:rFonts w:ascii="Times New Roman" w:hAnsi="Times New Roman" w:cs="Times New Roman"/>
        </w:rPr>
        <w:t>Aquinas’s</w:t>
      </w:r>
      <w:r w:rsidRPr="00BB4A63">
        <w:rPr>
          <w:rFonts w:ascii="Times New Roman" w:hAnsi="Times New Roman" w:cs="Times New Roman"/>
        </w:rPr>
        <w:t xml:space="preserve">. </w:t>
      </w:r>
    </w:p>
    <w:p w14:paraId="60CBC474" w14:textId="77777777" w:rsidR="00C73786" w:rsidRPr="00BB4A63" w:rsidRDefault="00C73786" w:rsidP="00837AF3">
      <w:pPr>
        <w:spacing w:line="300" w:lineRule="atLeast"/>
        <w:rPr>
          <w:rFonts w:ascii="Times New Roman" w:hAnsi="Times New Roman" w:cs="Times New Roman"/>
        </w:rPr>
      </w:pPr>
    </w:p>
    <w:p w14:paraId="428C9FC5" w14:textId="4FB40B2E" w:rsidR="00C73786" w:rsidRPr="00BB4A63" w:rsidRDefault="00C73786" w:rsidP="00837AF3">
      <w:pPr>
        <w:spacing w:line="300" w:lineRule="atLeast"/>
        <w:rPr>
          <w:rFonts w:ascii="Times New Roman" w:hAnsi="Times New Roman" w:cs="Times New Roman"/>
        </w:rPr>
      </w:pPr>
      <w:r w:rsidRPr="00BB4A63">
        <w:rPr>
          <w:rFonts w:ascii="Times New Roman" w:hAnsi="Times New Roman" w:cs="Times New Roman"/>
        </w:rPr>
        <w:t xml:space="preserve">There is an obvious lack of equilibirum in Aquinocentrism, a concentration on one person and body of material </w:t>
      </w:r>
      <w:r w:rsidR="009B5E99" w:rsidRPr="00BB4A63">
        <w:rPr>
          <w:rFonts w:ascii="Times New Roman" w:hAnsi="Times New Roman" w:cs="Times New Roman"/>
        </w:rPr>
        <w:t>at</w:t>
      </w:r>
      <w:r w:rsidRPr="00BB4A63">
        <w:rPr>
          <w:rFonts w:ascii="Times New Roman" w:hAnsi="Times New Roman" w:cs="Times New Roman"/>
        </w:rPr>
        <w:t xml:space="preserve"> the expense of many others. But many would </w:t>
      </w:r>
      <w:r w:rsidR="001C1D8C" w:rsidRPr="00BB4A63">
        <w:rPr>
          <w:rFonts w:ascii="Times New Roman" w:hAnsi="Times New Roman" w:cs="Times New Roman"/>
        </w:rPr>
        <w:t xml:space="preserve">defend the </w:t>
      </w:r>
      <w:r w:rsidR="001C1D8C" w:rsidRPr="00BB4A63">
        <w:rPr>
          <w:rFonts w:ascii="Times New Roman" w:hAnsi="Times New Roman" w:cs="Times New Roman"/>
          <w:i/>
        </w:rPr>
        <w:t>status quo</w:t>
      </w:r>
      <w:r w:rsidR="001C1D8C" w:rsidRPr="00BB4A63">
        <w:rPr>
          <w:rFonts w:ascii="Times New Roman" w:hAnsi="Times New Roman" w:cs="Times New Roman"/>
        </w:rPr>
        <w:t xml:space="preserve">. They would </w:t>
      </w:r>
      <w:r w:rsidRPr="00BB4A63">
        <w:rPr>
          <w:rFonts w:ascii="Times New Roman" w:hAnsi="Times New Roman" w:cs="Times New Roman"/>
        </w:rPr>
        <w:t>argue – or implicitly accept arguments along these lines, even if they have not themselves thought them out – that there are special circumstances that make this exaggerated prominence of a single thinker acceptable or even a better state of affairs than a more balanced approach to medieval philosophy</w:t>
      </w:r>
      <w:r w:rsidR="005B7366" w:rsidRPr="00BB4A63">
        <w:rPr>
          <w:rFonts w:ascii="Times New Roman" w:hAnsi="Times New Roman" w:cs="Times New Roman"/>
        </w:rPr>
        <w:t xml:space="preserve">. In the first part of the lecture, I shall consider the responses that can be given to my general objection to Aquinocentrism, that it lacks balance, and how they can be answered. In the second part, I shall put forward two more particular objections to Aquinocentrism, again responding to objections which might be made against them. </w:t>
      </w:r>
      <w:r w:rsidRPr="00BB4A63">
        <w:rPr>
          <w:rFonts w:ascii="Times New Roman" w:hAnsi="Times New Roman" w:cs="Times New Roman"/>
        </w:rPr>
        <w:t>I shall finish by saying a few words about Aquinas himself.</w:t>
      </w:r>
    </w:p>
    <w:p w14:paraId="356A28AC" w14:textId="77777777" w:rsidR="00477A97" w:rsidRPr="00BB4A63" w:rsidRDefault="00477A97" w:rsidP="00837AF3">
      <w:pPr>
        <w:spacing w:line="300" w:lineRule="atLeast"/>
        <w:rPr>
          <w:rFonts w:ascii="Times New Roman" w:hAnsi="Times New Roman" w:cs="Times New Roman"/>
        </w:rPr>
      </w:pPr>
    </w:p>
    <w:p w14:paraId="2CC7BD8D" w14:textId="1710D36C" w:rsidR="00C73786" w:rsidRPr="00BB4A63" w:rsidRDefault="00477A97" w:rsidP="00837AF3">
      <w:pPr>
        <w:spacing w:line="300" w:lineRule="atLeast"/>
        <w:rPr>
          <w:rFonts w:ascii="Times New Roman" w:hAnsi="Times New Roman" w:cs="Times New Roman"/>
        </w:rPr>
      </w:pPr>
      <w:r w:rsidRPr="00BB4A63">
        <w:rPr>
          <w:rFonts w:ascii="Times New Roman" w:hAnsi="Times New Roman" w:cs="Times New Roman"/>
        </w:rPr>
        <w:t xml:space="preserve">Before I began, an explanatory note. I am talking about Aquinas from </w:t>
      </w:r>
      <w:r w:rsidR="009B5E99" w:rsidRPr="00BB4A63">
        <w:rPr>
          <w:rFonts w:ascii="Times New Roman" w:hAnsi="Times New Roman" w:cs="Times New Roman"/>
        </w:rPr>
        <w:t xml:space="preserve">the </w:t>
      </w:r>
      <w:r w:rsidRPr="00BB4A63">
        <w:rPr>
          <w:rFonts w:ascii="Times New Roman" w:hAnsi="Times New Roman" w:cs="Times New Roman"/>
        </w:rPr>
        <w:t>perspective of the history of philosophy. He might also be studied within the history of theology. The arguments I am going to make might or might not be applicable there – I leave that for its own specialists to decide.</w:t>
      </w:r>
    </w:p>
    <w:p w14:paraId="3201604D" w14:textId="77777777" w:rsidR="001C1D8C" w:rsidRPr="00BB4A63" w:rsidRDefault="001C1D8C" w:rsidP="00837AF3">
      <w:pPr>
        <w:spacing w:line="300" w:lineRule="atLeast"/>
        <w:rPr>
          <w:rFonts w:ascii="Times New Roman" w:hAnsi="Times New Roman" w:cs="Times New Roman"/>
        </w:rPr>
      </w:pPr>
    </w:p>
    <w:p w14:paraId="043C8364" w14:textId="054DB056" w:rsidR="00C73786" w:rsidRPr="00BB4A63" w:rsidRDefault="00C73786" w:rsidP="00837AF3">
      <w:pPr>
        <w:spacing w:line="300" w:lineRule="atLeast"/>
        <w:rPr>
          <w:rFonts w:ascii="Times New Roman" w:hAnsi="Times New Roman" w:cs="Times New Roman"/>
        </w:rPr>
      </w:pPr>
    </w:p>
    <w:p w14:paraId="7A74B53E" w14:textId="77777777" w:rsidR="00E774EE" w:rsidRPr="00BB4A63" w:rsidRDefault="00E774EE" w:rsidP="00837AF3">
      <w:pPr>
        <w:spacing w:line="300" w:lineRule="atLeast"/>
        <w:rPr>
          <w:rFonts w:ascii="Times New Roman" w:hAnsi="Times New Roman" w:cs="Times New Roman"/>
        </w:rPr>
      </w:pPr>
    </w:p>
    <w:p w14:paraId="3E3B2D13" w14:textId="77777777" w:rsidR="009B5E99" w:rsidRPr="00BB4A63" w:rsidRDefault="009B5E99" w:rsidP="00837AF3">
      <w:pPr>
        <w:pBdr>
          <w:top w:val="nil"/>
          <w:left w:val="nil"/>
          <w:bottom w:val="nil"/>
          <w:right w:val="nil"/>
          <w:between w:val="nil"/>
          <w:bar w:val="nil"/>
        </w:pBdr>
        <w:spacing w:line="300" w:lineRule="atLeast"/>
        <w:rPr>
          <w:rFonts w:ascii="Times New Roman" w:hAnsi="Times New Roman" w:cs="Times New Roman"/>
        </w:rPr>
      </w:pPr>
      <w:r w:rsidRPr="00BB4A63">
        <w:rPr>
          <w:rFonts w:ascii="Times New Roman" w:hAnsi="Times New Roman" w:cs="Times New Roman"/>
          <w:b/>
          <w:bCs/>
        </w:rPr>
        <w:t>2. The General Objection to Aquinocentrism as showing lack of balance.</w:t>
      </w:r>
    </w:p>
    <w:p w14:paraId="16C64F8D" w14:textId="7601CDA5" w:rsidR="009B5E99" w:rsidRPr="00BB4A63" w:rsidRDefault="009B5E99" w:rsidP="00837AF3">
      <w:pPr>
        <w:spacing w:line="300" w:lineRule="atLeast"/>
        <w:rPr>
          <w:rFonts w:ascii="Times New Roman" w:hAnsi="Times New Roman" w:cs="Times New Roman"/>
          <w:b/>
          <w:bCs/>
        </w:rPr>
      </w:pPr>
    </w:p>
    <w:p w14:paraId="752D7C95" w14:textId="77777777" w:rsidR="001C1D8C" w:rsidRPr="00BB4A63" w:rsidRDefault="001C1D8C" w:rsidP="00837AF3">
      <w:pPr>
        <w:spacing w:line="300" w:lineRule="atLeast"/>
        <w:rPr>
          <w:rFonts w:ascii="Times New Roman" w:hAnsi="Times New Roman" w:cs="Times New Roman"/>
        </w:rPr>
      </w:pPr>
    </w:p>
    <w:p w14:paraId="47B5941C" w14:textId="0ADF4140" w:rsidR="001C1D8C" w:rsidRPr="00BB4A63" w:rsidRDefault="0017134D" w:rsidP="00837AF3">
      <w:pPr>
        <w:spacing w:line="300" w:lineRule="atLeast"/>
        <w:rPr>
          <w:rFonts w:ascii="Times New Roman" w:hAnsi="Times New Roman" w:cs="Times New Roman"/>
        </w:rPr>
      </w:pPr>
      <w:r w:rsidRPr="00BB4A63">
        <w:rPr>
          <w:rFonts w:ascii="Times New Roman" w:hAnsi="Times New Roman" w:cs="Times New Roman"/>
        </w:rPr>
        <w:t xml:space="preserve">2.1 </w:t>
      </w:r>
      <w:r w:rsidR="001C1D8C" w:rsidRPr="00BB4A63">
        <w:rPr>
          <w:rFonts w:ascii="Times New Roman" w:hAnsi="Times New Roman" w:cs="Times New Roman"/>
        </w:rPr>
        <w:t xml:space="preserve">The </w:t>
      </w:r>
      <w:r w:rsidR="00F20DA5" w:rsidRPr="00BB4A63">
        <w:rPr>
          <w:rFonts w:ascii="Times New Roman" w:hAnsi="Times New Roman" w:cs="Times New Roman"/>
        </w:rPr>
        <w:t>most straightforward</w:t>
      </w:r>
      <w:r w:rsidR="001C1D8C" w:rsidRPr="00BB4A63">
        <w:rPr>
          <w:rFonts w:ascii="Times New Roman" w:hAnsi="Times New Roman" w:cs="Times New Roman"/>
        </w:rPr>
        <w:t xml:space="preserve"> defence </w:t>
      </w:r>
      <w:r w:rsidR="0013034A" w:rsidRPr="00BB4A63">
        <w:rPr>
          <w:rFonts w:ascii="Times New Roman" w:hAnsi="Times New Roman" w:cs="Times New Roman"/>
        </w:rPr>
        <w:t xml:space="preserve">which historians of philosophy can make </w:t>
      </w:r>
      <w:r w:rsidR="001C1D8C" w:rsidRPr="00BB4A63">
        <w:rPr>
          <w:rFonts w:ascii="Times New Roman" w:hAnsi="Times New Roman" w:cs="Times New Roman"/>
        </w:rPr>
        <w:t xml:space="preserve">of the </w:t>
      </w:r>
      <w:r w:rsidR="001C1D8C" w:rsidRPr="00BB4A63">
        <w:rPr>
          <w:rFonts w:ascii="Times New Roman" w:hAnsi="Times New Roman" w:cs="Times New Roman"/>
          <w:i/>
        </w:rPr>
        <w:t>status quo</w:t>
      </w:r>
      <w:r w:rsidR="001C1D8C" w:rsidRPr="00BB4A63">
        <w:rPr>
          <w:rFonts w:ascii="Times New Roman" w:hAnsi="Times New Roman" w:cs="Times New Roman"/>
        </w:rPr>
        <w:t xml:space="preserve"> is that of justification. Aquinas is vastly better known and more studied than any other medieval philosopher because he deserves to be. His prominence is not, therefore, as I have contended, exaggerated. There are t</w:t>
      </w:r>
      <w:r w:rsidR="00D45198" w:rsidRPr="00BB4A63">
        <w:rPr>
          <w:rFonts w:ascii="Times New Roman" w:hAnsi="Times New Roman" w:cs="Times New Roman"/>
        </w:rPr>
        <w:t>hree</w:t>
      </w:r>
      <w:r w:rsidR="001C1D8C" w:rsidRPr="00BB4A63">
        <w:rPr>
          <w:rFonts w:ascii="Times New Roman" w:hAnsi="Times New Roman" w:cs="Times New Roman"/>
        </w:rPr>
        <w:t xml:space="preserve"> versions of this defence</w:t>
      </w:r>
      <w:r w:rsidR="0013034A" w:rsidRPr="00BB4A63">
        <w:rPr>
          <w:rFonts w:ascii="Times New Roman" w:hAnsi="Times New Roman" w:cs="Times New Roman"/>
        </w:rPr>
        <w:t>.</w:t>
      </w:r>
    </w:p>
    <w:p w14:paraId="75799A34" w14:textId="77777777" w:rsidR="00B92FE9" w:rsidRPr="00BB4A63" w:rsidRDefault="00B92FE9" w:rsidP="00837AF3">
      <w:pPr>
        <w:spacing w:line="300" w:lineRule="atLeast"/>
        <w:ind w:left="360"/>
        <w:rPr>
          <w:rFonts w:ascii="Times New Roman" w:hAnsi="Times New Roman" w:cs="Times New Roman"/>
        </w:rPr>
      </w:pPr>
    </w:p>
    <w:p w14:paraId="433BAC2A" w14:textId="5F467F93" w:rsidR="00364ED4" w:rsidRPr="00BB4A63" w:rsidRDefault="001F1A09" w:rsidP="00837AF3">
      <w:pPr>
        <w:spacing w:line="300" w:lineRule="atLeast"/>
        <w:ind w:left="360"/>
        <w:rPr>
          <w:rFonts w:ascii="Times New Roman" w:hAnsi="Times New Roman" w:cs="Times New Roman"/>
        </w:rPr>
      </w:pPr>
      <w:r w:rsidRPr="00BB4A63">
        <w:rPr>
          <w:rFonts w:ascii="Times New Roman" w:hAnsi="Times New Roman" w:cs="Times New Roman"/>
        </w:rPr>
        <w:t>(</w:t>
      </w:r>
      <w:r w:rsidR="0017134D" w:rsidRPr="00BB4A63">
        <w:rPr>
          <w:rFonts w:ascii="Times New Roman" w:hAnsi="Times New Roman" w:cs="Times New Roman"/>
        </w:rPr>
        <w:t>2.11)</w:t>
      </w:r>
      <w:r w:rsidR="00295ECA" w:rsidRPr="00BB4A63">
        <w:rPr>
          <w:rFonts w:ascii="Times New Roman" w:hAnsi="Times New Roman" w:cs="Times New Roman"/>
        </w:rPr>
        <w:t xml:space="preserve"> </w:t>
      </w:r>
      <w:r w:rsidR="00F20DA5" w:rsidRPr="00BB4A63">
        <w:rPr>
          <w:rFonts w:ascii="Times New Roman" w:hAnsi="Times New Roman" w:cs="Times New Roman"/>
        </w:rPr>
        <w:t>The simplest version of this defence is the Argument from Quality</w:t>
      </w:r>
      <w:r w:rsidR="00295ECA" w:rsidRPr="00BB4A63">
        <w:rPr>
          <w:rFonts w:ascii="Times New Roman" w:hAnsi="Times New Roman" w:cs="Times New Roman"/>
        </w:rPr>
        <w:t xml:space="preserve">. </w:t>
      </w:r>
      <w:r w:rsidR="0013034A" w:rsidRPr="00BB4A63">
        <w:rPr>
          <w:rFonts w:ascii="Times New Roman" w:hAnsi="Times New Roman" w:cs="Times New Roman"/>
        </w:rPr>
        <w:t xml:space="preserve">Aquinas </w:t>
      </w:r>
      <w:r w:rsidR="00295ECA" w:rsidRPr="00BB4A63">
        <w:rPr>
          <w:rFonts w:ascii="Times New Roman" w:hAnsi="Times New Roman" w:cs="Times New Roman"/>
        </w:rPr>
        <w:t xml:space="preserve">is so </w:t>
      </w:r>
      <w:r w:rsidR="0013034A" w:rsidRPr="00BB4A63">
        <w:rPr>
          <w:rFonts w:ascii="Times New Roman" w:hAnsi="Times New Roman" w:cs="Times New Roman"/>
        </w:rPr>
        <w:t>much better</w:t>
      </w:r>
      <w:r w:rsidR="00295ECA" w:rsidRPr="00BB4A63">
        <w:rPr>
          <w:rFonts w:ascii="Times New Roman" w:hAnsi="Times New Roman" w:cs="Times New Roman"/>
        </w:rPr>
        <w:t xml:space="preserve"> a philosopher than any other one in the Middle Ages, that his pre-eminence is justified. </w:t>
      </w:r>
      <w:r w:rsidR="0013034A" w:rsidRPr="00BB4A63">
        <w:rPr>
          <w:rFonts w:ascii="Times New Roman" w:hAnsi="Times New Roman" w:cs="Times New Roman"/>
        </w:rPr>
        <w:t xml:space="preserve"> </w:t>
      </w:r>
      <w:r w:rsidR="0075178F" w:rsidRPr="00BB4A63">
        <w:rPr>
          <w:rFonts w:ascii="Times New Roman" w:hAnsi="Times New Roman" w:cs="Times New Roman"/>
        </w:rPr>
        <w:t xml:space="preserve">Given the extent of this pre-eminence, the assertion must be that he is </w:t>
      </w:r>
      <w:r w:rsidR="0075178F" w:rsidRPr="00BB4A63">
        <w:rPr>
          <w:rFonts w:ascii="Times New Roman" w:hAnsi="Times New Roman" w:cs="Times New Roman"/>
          <w:i/>
        </w:rPr>
        <w:t>vastly</w:t>
      </w:r>
      <w:r w:rsidR="0075178F" w:rsidRPr="00BB4A63">
        <w:rPr>
          <w:rFonts w:ascii="Times New Roman" w:hAnsi="Times New Roman" w:cs="Times New Roman"/>
        </w:rPr>
        <w:t xml:space="preserve"> better. But, in so far as it makes sense at all to co</w:t>
      </w:r>
      <w:r w:rsidR="009B5E99" w:rsidRPr="00BB4A63">
        <w:rPr>
          <w:rFonts w:ascii="Times New Roman" w:hAnsi="Times New Roman" w:cs="Times New Roman"/>
        </w:rPr>
        <w:t>mpare philosophers at this high</w:t>
      </w:r>
      <w:r w:rsidR="0075178F" w:rsidRPr="00BB4A63">
        <w:rPr>
          <w:rFonts w:ascii="Times New Roman" w:hAnsi="Times New Roman" w:cs="Times New Roman"/>
        </w:rPr>
        <w:t xml:space="preserve"> level, it</w:t>
      </w:r>
      <w:r w:rsidR="0013034A" w:rsidRPr="00BB4A63">
        <w:rPr>
          <w:rFonts w:ascii="Times New Roman" w:hAnsi="Times New Roman" w:cs="Times New Roman"/>
        </w:rPr>
        <w:t xml:space="preserve"> doesn’t </w:t>
      </w:r>
      <w:r w:rsidR="0075178F" w:rsidRPr="00BB4A63">
        <w:rPr>
          <w:rFonts w:ascii="Times New Roman" w:hAnsi="Times New Roman" w:cs="Times New Roman"/>
        </w:rPr>
        <w:t xml:space="preserve">even </w:t>
      </w:r>
      <w:r w:rsidR="0013034A" w:rsidRPr="00BB4A63">
        <w:rPr>
          <w:rFonts w:ascii="Times New Roman" w:hAnsi="Times New Roman" w:cs="Times New Roman"/>
        </w:rPr>
        <w:t xml:space="preserve">seem to be true </w:t>
      </w:r>
      <w:r w:rsidR="0075178F" w:rsidRPr="00BB4A63">
        <w:rPr>
          <w:rFonts w:ascii="Times New Roman" w:hAnsi="Times New Roman" w:cs="Times New Roman"/>
        </w:rPr>
        <w:t xml:space="preserve">that Aquinas is obviously better than his medieval peers. Are his arguments finer, more original and more coherent than those of Scotus, Anselm or Gersonides? Is he a greater innovator than Avicenna or Scotus. Or more comprehensive </w:t>
      </w:r>
      <w:r w:rsidR="0075178F" w:rsidRPr="00BB4A63">
        <w:rPr>
          <w:rFonts w:ascii="Times New Roman" w:hAnsi="Times New Roman" w:cs="Times New Roman"/>
        </w:rPr>
        <w:lastRenderedPageBreak/>
        <w:t>as a philosopher than Avicenna and Buridan, who, unlike Aquinas, were also</w:t>
      </w:r>
      <w:r w:rsidR="00CB201C" w:rsidRPr="00BB4A63">
        <w:rPr>
          <w:rFonts w:ascii="Times New Roman" w:hAnsi="Times New Roman" w:cs="Times New Roman"/>
        </w:rPr>
        <w:t xml:space="preserve"> great and innovative logicians</w:t>
      </w:r>
      <w:r w:rsidR="0075178F" w:rsidRPr="00BB4A63">
        <w:rPr>
          <w:rFonts w:ascii="Times New Roman" w:hAnsi="Times New Roman" w:cs="Times New Roman"/>
        </w:rPr>
        <w:t xml:space="preserve">? </w:t>
      </w:r>
    </w:p>
    <w:p w14:paraId="5EB75AA6" w14:textId="77777777" w:rsidR="00B92FE9" w:rsidRPr="00BB4A63" w:rsidRDefault="00B92FE9" w:rsidP="00837AF3">
      <w:pPr>
        <w:spacing w:line="300" w:lineRule="atLeast"/>
        <w:ind w:left="360"/>
        <w:rPr>
          <w:rFonts w:ascii="Times New Roman" w:hAnsi="Times New Roman" w:cs="Times New Roman"/>
        </w:rPr>
      </w:pPr>
    </w:p>
    <w:p w14:paraId="2D3C24B1" w14:textId="2E99090A" w:rsidR="00364ED4" w:rsidRPr="00BB4A63" w:rsidRDefault="001F1A09" w:rsidP="00837AF3">
      <w:pPr>
        <w:spacing w:line="300" w:lineRule="atLeast"/>
        <w:ind w:left="360"/>
        <w:rPr>
          <w:rFonts w:ascii="Times New Roman" w:hAnsi="Times New Roman" w:cs="Times New Roman"/>
        </w:rPr>
      </w:pPr>
      <w:r w:rsidRPr="00BB4A63">
        <w:rPr>
          <w:rFonts w:ascii="Times New Roman" w:hAnsi="Times New Roman" w:cs="Times New Roman"/>
        </w:rPr>
        <w:t>(</w:t>
      </w:r>
      <w:r w:rsidR="0017134D" w:rsidRPr="00BB4A63">
        <w:rPr>
          <w:rFonts w:ascii="Times New Roman" w:hAnsi="Times New Roman" w:cs="Times New Roman"/>
        </w:rPr>
        <w:t>2.12</w:t>
      </w:r>
      <w:r w:rsidR="00364ED4" w:rsidRPr="00BB4A63">
        <w:rPr>
          <w:rFonts w:ascii="Times New Roman" w:hAnsi="Times New Roman" w:cs="Times New Roman"/>
        </w:rPr>
        <w:t xml:space="preserve">) </w:t>
      </w:r>
      <w:r w:rsidR="00E63778" w:rsidRPr="00BB4A63">
        <w:rPr>
          <w:rFonts w:ascii="Times New Roman" w:hAnsi="Times New Roman" w:cs="Times New Roman"/>
        </w:rPr>
        <w:t>The justification argument might, though, be put in a different way</w:t>
      </w:r>
      <w:r w:rsidR="00F20DA5" w:rsidRPr="00BB4A63">
        <w:rPr>
          <w:rFonts w:ascii="Times New Roman" w:hAnsi="Times New Roman" w:cs="Times New Roman"/>
        </w:rPr>
        <w:t>, as an Argument from Influence</w:t>
      </w:r>
      <w:r w:rsidR="00E63778" w:rsidRPr="00BB4A63">
        <w:rPr>
          <w:rFonts w:ascii="Times New Roman" w:hAnsi="Times New Roman" w:cs="Times New Roman"/>
        </w:rPr>
        <w:t xml:space="preserve">. The historian of philosophy might try to justify Aquinocentrism through something which, unlike elusive and uncertain judgements about absolute quality, can be displayed and measured: his influence and celebrity. The problem is that it was only after what most people think of as the </w:t>
      </w:r>
      <w:r w:rsidR="004705D6" w:rsidRPr="00BB4A63">
        <w:rPr>
          <w:rFonts w:ascii="Times New Roman" w:hAnsi="Times New Roman" w:cs="Times New Roman"/>
        </w:rPr>
        <w:t xml:space="preserve">Middle Ages that Aquinas became the best-known and most influential of medieval philosophers. Aquinocentrism can be dated back to the </w:t>
      </w:r>
      <w:r w:rsidR="0075178F" w:rsidRPr="00BB4A63">
        <w:rPr>
          <w:rFonts w:ascii="Times New Roman" w:hAnsi="Times New Roman" w:cs="Times New Roman"/>
        </w:rPr>
        <w:t xml:space="preserve">late </w:t>
      </w:r>
      <w:r w:rsidR="004705D6" w:rsidRPr="00BB4A63">
        <w:rPr>
          <w:rFonts w:ascii="Times New Roman" w:hAnsi="Times New Roman" w:cs="Times New Roman"/>
        </w:rPr>
        <w:t>ninete</w:t>
      </w:r>
      <w:r w:rsidR="0075178F" w:rsidRPr="00BB4A63">
        <w:rPr>
          <w:rFonts w:ascii="Times New Roman" w:hAnsi="Times New Roman" w:cs="Times New Roman"/>
        </w:rPr>
        <w:t>enth century scholastic revival</w:t>
      </w:r>
      <w:r w:rsidR="004705D6" w:rsidRPr="00BB4A63">
        <w:rPr>
          <w:rFonts w:ascii="Times New Roman" w:hAnsi="Times New Roman" w:cs="Times New Roman"/>
        </w:rPr>
        <w:t xml:space="preserve"> or at the earliest to the adoption of Thomist ideas at the Council of Trent</w:t>
      </w:r>
      <w:r w:rsidR="005E1C9A" w:rsidRPr="00BB4A63">
        <w:rPr>
          <w:rFonts w:ascii="Times New Roman" w:hAnsi="Times New Roman" w:cs="Times New Roman"/>
        </w:rPr>
        <w:t xml:space="preserve"> in the mid-sixteenth century. Aquinas was, indeed, an </w:t>
      </w:r>
      <w:r w:rsidR="00424D7C" w:rsidRPr="00BB4A63">
        <w:rPr>
          <w:rFonts w:ascii="Times New Roman" w:hAnsi="Times New Roman" w:cs="Times New Roman"/>
        </w:rPr>
        <w:t>influential</w:t>
      </w:r>
      <w:r w:rsidR="005E1C9A" w:rsidRPr="00BB4A63">
        <w:rPr>
          <w:rFonts w:ascii="Times New Roman" w:hAnsi="Times New Roman" w:cs="Times New Roman"/>
        </w:rPr>
        <w:t xml:space="preserve"> thinker in his own lifetime</w:t>
      </w:r>
      <w:r w:rsidR="00424D7C" w:rsidRPr="00BB4A63">
        <w:rPr>
          <w:rFonts w:ascii="Times New Roman" w:hAnsi="Times New Roman" w:cs="Times New Roman"/>
        </w:rPr>
        <w:t xml:space="preserve"> and immediately afterwards</w:t>
      </w:r>
      <w:r w:rsidR="005E1C9A" w:rsidRPr="00BB4A63">
        <w:rPr>
          <w:rFonts w:ascii="Times New Roman" w:hAnsi="Times New Roman" w:cs="Times New Roman"/>
        </w:rPr>
        <w:t>, and he remained a fundamental authority for Dominicans. His canonization</w:t>
      </w:r>
      <w:r w:rsidR="00424D7C" w:rsidRPr="00BB4A63">
        <w:rPr>
          <w:rFonts w:ascii="Times New Roman" w:hAnsi="Times New Roman" w:cs="Times New Roman"/>
        </w:rPr>
        <w:t xml:space="preserve"> in 1323 implied a general recognition of his importance, but </w:t>
      </w:r>
      <w:r w:rsidR="00B92FE9" w:rsidRPr="00BB4A63">
        <w:rPr>
          <w:rFonts w:ascii="Times New Roman" w:hAnsi="Times New Roman" w:cs="Times New Roman"/>
        </w:rPr>
        <w:t xml:space="preserve">by that time Aquinas was a somewhat antiquated figure on the philosophical landscape – a bit like </w:t>
      </w:r>
      <w:r w:rsidR="00EB1CCA" w:rsidRPr="00BB4A63">
        <w:rPr>
          <w:rFonts w:ascii="Times New Roman" w:hAnsi="Times New Roman" w:cs="Times New Roman"/>
        </w:rPr>
        <w:t>Russell or Wittgenstein today</w:t>
      </w:r>
      <w:r w:rsidR="00B92FE9" w:rsidRPr="00BB4A63">
        <w:rPr>
          <w:rFonts w:ascii="Times New Roman" w:hAnsi="Times New Roman" w:cs="Times New Roman"/>
        </w:rPr>
        <w:t xml:space="preserve">. In the fifteenth century, university thinkers began to look back to the great figures of the past and Aquinas enjoyed a revival as a hero of the </w:t>
      </w:r>
      <w:r w:rsidR="00B92FE9" w:rsidRPr="00BB4A63">
        <w:rPr>
          <w:rFonts w:ascii="Times New Roman" w:hAnsi="Times New Roman" w:cs="Times New Roman"/>
          <w:i/>
        </w:rPr>
        <w:t>via antiqua</w:t>
      </w:r>
      <w:r w:rsidR="00B92FE9" w:rsidRPr="00BB4A63">
        <w:rPr>
          <w:rFonts w:ascii="Times New Roman" w:hAnsi="Times New Roman" w:cs="Times New Roman"/>
        </w:rPr>
        <w:t>, but in the company of his teacher, Albert</w:t>
      </w:r>
      <w:r w:rsidR="00EB1CCA" w:rsidRPr="00BB4A63">
        <w:rPr>
          <w:rFonts w:ascii="Times New Roman" w:hAnsi="Times New Roman" w:cs="Times New Roman"/>
        </w:rPr>
        <w:t>,</w:t>
      </w:r>
      <w:r w:rsidR="00B92FE9" w:rsidRPr="00BB4A63">
        <w:rPr>
          <w:rFonts w:ascii="Times New Roman" w:hAnsi="Times New Roman" w:cs="Times New Roman"/>
        </w:rPr>
        <w:t xml:space="preserve"> and </w:t>
      </w:r>
      <w:r w:rsidR="00EB1CCA" w:rsidRPr="00BB4A63">
        <w:rPr>
          <w:rFonts w:ascii="Times New Roman" w:hAnsi="Times New Roman" w:cs="Times New Roman"/>
        </w:rPr>
        <w:t xml:space="preserve">of Duns </w:t>
      </w:r>
      <w:r w:rsidR="00B92FE9" w:rsidRPr="00BB4A63">
        <w:rPr>
          <w:rFonts w:ascii="Times New Roman" w:hAnsi="Times New Roman" w:cs="Times New Roman"/>
        </w:rPr>
        <w:t xml:space="preserve">Scotus. In terms of influence on medieval philosophy, Aquinas cannot compete with Augustine, and neither of them with Avicenna, who replaced Aristotle as the main ancient authority in mainstream Islamic philosophy, was absorbed by Latin thinkers (including Aquinas himself) and was also read in the Jewish tradition. </w:t>
      </w:r>
      <w:r w:rsidR="00405890" w:rsidRPr="00BB4A63">
        <w:rPr>
          <w:rFonts w:ascii="Times New Roman" w:hAnsi="Times New Roman" w:cs="Times New Roman"/>
        </w:rPr>
        <w:t>And</w:t>
      </w:r>
      <w:r w:rsidR="000A31C8" w:rsidRPr="00BB4A63">
        <w:rPr>
          <w:rFonts w:ascii="Times New Roman" w:hAnsi="Times New Roman" w:cs="Times New Roman"/>
        </w:rPr>
        <w:t>, in their turn,</w:t>
      </w:r>
      <w:r w:rsidR="00405890" w:rsidRPr="00BB4A63">
        <w:rPr>
          <w:rFonts w:ascii="Times New Roman" w:hAnsi="Times New Roman" w:cs="Times New Roman"/>
        </w:rPr>
        <w:t xml:space="preserve"> neither of these figures can compete for influence with Aristotle or, less directly, Plato – a story of infl</w:t>
      </w:r>
      <w:r w:rsidR="000A31C8" w:rsidRPr="00BB4A63">
        <w:rPr>
          <w:rFonts w:ascii="Times New Roman" w:hAnsi="Times New Roman" w:cs="Times New Roman"/>
        </w:rPr>
        <w:t xml:space="preserve">uence so vast, and running back so far – that the Argument from Influence might be used with some success to defend ancient philosophers against the charge of Plato-and-Aristotle-centrism. </w:t>
      </w:r>
    </w:p>
    <w:p w14:paraId="13527DF8" w14:textId="77777777" w:rsidR="00B92FE9" w:rsidRPr="00BB4A63" w:rsidRDefault="00B92FE9" w:rsidP="00837AF3">
      <w:pPr>
        <w:spacing w:line="300" w:lineRule="atLeast"/>
        <w:ind w:left="360"/>
        <w:rPr>
          <w:rFonts w:ascii="Times New Roman" w:hAnsi="Times New Roman" w:cs="Times New Roman"/>
        </w:rPr>
      </w:pPr>
    </w:p>
    <w:p w14:paraId="136CEBC0" w14:textId="064C0B63" w:rsidR="00B92FE9" w:rsidRPr="00BB4A63" w:rsidRDefault="006229E9" w:rsidP="00837AF3">
      <w:pPr>
        <w:spacing w:line="300" w:lineRule="atLeast"/>
        <w:ind w:left="360"/>
        <w:rPr>
          <w:rFonts w:ascii="Times New Roman" w:hAnsi="Times New Roman" w:cs="Times New Roman"/>
        </w:rPr>
      </w:pPr>
      <w:r w:rsidRPr="00BB4A63">
        <w:rPr>
          <w:rFonts w:ascii="Times New Roman" w:hAnsi="Times New Roman" w:cs="Times New Roman"/>
        </w:rPr>
        <w:t>(2.131</w:t>
      </w:r>
      <w:r w:rsidR="00B92FE9" w:rsidRPr="00BB4A63">
        <w:rPr>
          <w:rFonts w:ascii="Times New Roman" w:hAnsi="Times New Roman" w:cs="Times New Roman"/>
        </w:rPr>
        <w:t xml:space="preserve">) A more subtle justificatory strategy is the Argument from Canonicity. </w:t>
      </w:r>
      <w:r w:rsidR="002C7781" w:rsidRPr="00BB4A63">
        <w:rPr>
          <w:rFonts w:ascii="Times New Roman" w:hAnsi="Times New Roman" w:cs="Times New Roman"/>
        </w:rPr>
        <w:t xml:space="preserve">We study the history of philosophy through a small canon of outstanding philosophers and their works. </w:t>
      </w:r>
      <w:r w:rsidR="00006C81" w:rsidRPr="00BB4A63">
        <w:rPr>
          <w:rFonts w:ascii="Times New Roman" w:hAnsi="Times New Roman" w:cs="Times New Roman"/>
        </w:rPr>
        <w:t xml:space="preserve">Those who become engaged with </w:t>
      </w:r>
      <w:r w:rsidR="002C7781" w:rsidRPr="00BB4A63">
        <w:rPr>
          <w:rFonts w:ascii="Times New Roman" w:hAnsi="Times New Roman" w:cs="Times New Roman"/>
        </w:rPr>
        <w:t>philosophy in a particular period will, of course, look at all sorts of authors outside the canon, but for the purposes of presenting the history of philosophy to students and the wider pu</w:t>
      </w:r>
      <w:r w:rsidR="00EB1CCA" w:rsidRPr="00BB4A63">
        <w:rPr>
          <w:rFonts w:ascii="Times New Roman" w:hAnsi="Times New Roman" w:cs="Times New Roman"/>
        </w:rPr>
        <w:t>blic, attention should be focus</w:t>
      </w:r>
      <w:r w:rsidR="002C7781" w:rsidRPr="00BB4A63">
        <w:rPr>
          <w:rFonts w:ascii="Times New Roman" w:hAnsi="Times New Roman" w:cs="Times New Roman"/>
        </w:rPr>
        <w:t xml:space="preserve">ed on the canon, with what lies outside it reduced to the status of background, and this will mean </w:t>
      </w:r>
      <w:r w:rsidR="00006C81" w:rsidRPr="00BB4A63">
        <w:rPr>
          <w:rFonts w:ascii="Times New Roman" w:hAnsi="Times New Roman" w:cs="Times New Roman"/>
        </w:rPr>
        <w:t xml:space="preserve">special – but necessary, rather than exaggerated – pre-eminence for </w:t>
      </w:r>
      <w:r w:rsidR="002C7781" w:rsidRPr="00BB4A63">
        <w:rPr>
          <w:rFonts w:ascii="Times New Roman" w:hAnsi="Times New Roman" w:cs="Times New Roman"/>
        </w:rPr>
        <w:t xml:space="preserve">the </w:t>
      </w:r>
      <w:r w:rsidR="00006C81" w:rsidRPr="00BB4A63">
        <w:rPr>
          <w:rFonts w:ascii="Times New Roman" w:hAnsi="Times New Roman" w:cs="Times New Roman"/>
        </w:rPr>
        <w:t xml:space="preserve">canonical authors. For medieval philosophy, the argument continues, there is just one slot, and Aquinas is best suited to fill it. </w:t>
      </w:r>
    </w:p>
    <w:p w14:paraId="2D8AA9FD" w14:textId="77777777" w:rsidR="00006C81" w:rsidRPr="00BB4A63" w:rsidRDefault="00006C81" w:rsidP="00837AF3">
      <w:pPr>
        <w:spacing w:line="300" w:lineRule="atLeast"/>
        <w:ind w:left="360"/>
        <w:rPr>
          <w:rFonts w:ascii="Times New Roman" w:hAnsi="Times New Roman" w:cs="Times New Roman"/>
        </w:rPr>
      </w:pPr>
    </w:p>
    <w:p w14:paraId="3AAF1C43" w14:textId="76E0B736" w:rsidR="00006C81" w:rsidRPr="00BB4A63" w:rsidRDefault="00006C81" w:rsidP="00837AF3">
      <w:pPr>
        <w:spacing w:line="300" w:lineRule="atLeast"/>
        <w:ind w:left="360"/>
        <w:rPr>
          <w:rFonts w:ascii="Times New Roman" w:hAnsi="Times New Roman" w:cs="Times New Roman"/>
        </w:rPr>
      </w:pPr>
      <w:r w:rsidRPr="00BB4A63">
        <w:rPr>
          <w:rFonts w:ascii="Times New Roman" w:hAnsi="Times New Roman" w:cs="Times New Roman"/>
        </w:rPr>
        <w:t xml:space="preserve">Why is Aquinas best suited? The arguer </w:t>
      </w:r>
      <w:r w:rsidR="00F20DA5" w:rsidRPr="00BB4A63">
        <w:rPr>
          <w:rFonts w:ascii="Times New Roman" w:hAnsi="Times New Roman" w:cs="Times New Roman"/>
        </w:rPr>
        <w:t>might appeal to the Argument from Quality</w:t>
      </w:r>
      <w:r w:rsidR="00A320F7" w:rsidRPr="00BB4A63">
        <w:rPr>
          <w:rFonts w:ascii="Times New Roman" w:hAnsi="Times New Roman" w:cs="Times New Roman"/>
        </w:rPr>
        <w:t xml:space="preserve">, pointing out that it is sufficient, now, just to show that Aquinas is better than any other medieval philosopher, not that he is vastly better, perhaps </w:t>
      </w:r>
      <w:r w:rsidR="004C6F10" w:rsidRPr="00BB4A63">
        <w:rPr>
          <w:rFonts w:ascii="Times New Roman" w:hAnsi="Times New Roman" w:cs="Times New Roman"/>
        </w:rPr>
        <w:t>also alluding to his considerable influence. Most probably an Argument from Convenience would also be used.</w:t>
      </w:r>
      <w:r w:rsidR="00EF50A2" w:rsidRPr="00BB4A63">
        <w:rPr>
          <w:rFonts w:ascii="Times New Roman" w:hAnsi="Times New Roman" w:cs="Times New Roman"/>
        </w:rPr>
        <w:t xml:space="preserve"> We must start, it will be said, from the circumstances as they are now, even if we might have wished that they were otherwise. For all sorts of reasons</w:t>
      </w:r>
      <w:r w:rsidR="00A44425" w:rsidRPr="00BB4A63">
        <w:rPr>
          <w:rFonts w:ascii="Times New Roman" w:hAnsi="Times New Roman" w:cs="Times New Roman"/>
        </w:rPr>
        <w:t xml:space="preserve">, many of which </w:t>
      </w:r>
      <w:r w:rsidR="0017134D" w:rsidRPr="00BB4A63">
        <w:rPr>
          <w:rFonts w:ascii="Times New Roman" w:hAnsi="Times New Roman" w:cs="Times New Roman"/>
        </w:rPr>
        <w:t xml:space="preserve">would seem </w:t>
      </w:r>
      <w:r w:rsidR="00A44425" w:rsidRPr="00BB4A63">
        <w:rPr>
          <w:rFonts w:ascii="Times New Roman" w:hAnsi="Times New Roman" w:cs="Times New Roman"/>
        </w:rPr>
        <w:t xml:space="preserve">strange to philosophers </w:t>
      </w:r>
      <w:r w:rsidR="0017134D" w:rsidRPr="00BB4A63">
        <w:rPr>
          <w:rFonts w:ascii="Times New Roman" w:hAnsi="Times New Roman" w:cs="Times New Roman"/>
        </w:rPr>
        <w:t>today</w:t>
      </w:r>
      <w:r w:rsidR="00A44425" w:rsidRPr="00BB4A63">
        <w:rPr>
          <w:rFonts w:ascii="Times New Roman" w:hAnsi="Times New Roman" w:cs="Times New Roman"/>
        </w:rPr>
        <w:t xml:space="preserve">, Aquinas </w:t>
      </w:r>
      <w:r w:rsidR="0017134D" w:rsidRPr="00BB4A63">
        <w:rPr>
          <w:rFonts w:ascii="Times New Roman" w:hAnsi="Times New Roman" w:cs="Times New Roman"/>
        </w:rPr>
        <w:t xml:space="preserve">is far better known than other medieval thinkers. As a result, there are more translations, studies and introductions to his work available, and more philosophers who are at least a little familiar with his thought and able to teach it. We can, therefore, agree that Aquinas is just one of, say, ten great </w:t>
      </w:r>
      <w:r w:rsidR="0017134D" w:rsidRPr="00BB4A63">
        <w:rPr>
          <w:rFonts w:ascii="Times New Roman" w:hAnsi="Times New Roman" w:cs="Times New Roman"/>
        </w:rPr>
        <w:lastRenderedPageBreak/>
        <w:t>medieval philosophers, but still be completely justified in choosing him to fill the medieval slot in the canon.</w:t>
      </w:r>
    </w:p>
    <w:p w14:paraId="101F3390" w14:textId="77777777" w:rsidR="006229E9" w:rsidRPr="00BB4A63" w:rsidRDefault="006229E9" w:rsidP="00837AF3">
      <w:pPr>
        <w:spacing w:line="300" w:lineRule="atLeast"/>
        <w:ind w:left="360"/>
        <w:rPr>
          <w:rFonts w:ascii="Times New Roman" w:hAnsi="Times New Roman" w:cs="Times New Roman"/>
        </w:rPr>
      </w:pPr>
    </w:p>
    <w:p w14:paraId="1809DC81" w14:textId="00F81CD1" w:rsidR="006229E9" w:rsidRPr="00BB4A63" w:rsidRDefault="006229E9" w:rsidP="00837AF3">
      <w:pPr>
        <w:spacing w:line="300" w:lineRule="atLeast"/>
        <w:ind w:left="360"/>
        <w:rPr>
          <w:rFonts w:ascii="Times New Roman" w:hAnsi="Times New Roman" w:cs="Times New Roman"/>
        </w:rPr>
      </w:pPr>
      <w:r w:rsidRPr="00BB4A63">
        <w:rPr>
          <w:rFonts w:ascii="Times New Roman" w:hAnsi="Times New Roman" w:cs="Times New Roman"/>
        </w:rPr>
        <w:t xml:space="preserve">(2.132) Although – or perhaps because </w:t>
      </w:r>
      <w:r w:rsidR="00EB1CCA" w:rsidRPr="00BB4A63">
        <w:rPr>
          <w:rFonts w:ascii="Times New Roman" w:hAnsi="Times New Roman" w:cs="Times New Roman"/>
        </w:rPr>
        <w:t xml:space="preserve">– </w:t>
      </w:r>
      <w:r w:rsidRPr="00BB4A63">
        <w:rPr>
          <w:rFonts w:ascii="Times New Roman" w:hAnsi="Times New Roman" w:cs="Times New Roman"/>
        </w:rPr>
        <w:t xml:space="preserve"> the Argument from Canonicity, thus reinforced with an Argument from Convenience, is the most plausible version of the Argument from Justification, and probably represents the sort of thinking that underlies the tacit acceptance by most historians of philosophy of the </w:t>
      </w:r>
      <w:r w:rsidRPr="00BB4A63">
        <w:rPr>
          <w:rFonts w:ascii="Times New Roman" w:hAnsi="Times New Roman" w:cs="Times New Roman"/>
          <w:i/>
        </w:rPr>
        <w:t>status quo</w:t>
      </w:r>
      <w:r w:rsidRPr="00BB4A63">
        <w:rPr>
          <w:rFonts w:ascii="Times New Roman" w:hAnsi="Times New Roman" w:cs="Times New Roman"/>
        </w:rPr>
        <w:t>, it is the one against which I want to object most strongly, for three different reasons.</w:t>
      </w:r>
    </w:p>
    <w:p w14:paraId="4349DE96" w14:textId="77777777" w:rsidR="006229E9" w:rsidRPr="00BB4A63" w:rsidRDefault="006229E9" w:rsidP="00837AF3">
      <w:pPr>
        <w:spacing w:line="300" w:lineRule="atLeast"/>
        <w:ind w:left="360"/>
        <w:rPr>
          <w:rFonts w:ascii="Times New Roman" w:hAnsi="Times New Roman" w:cs="Times New Roman"/>
        </w:rPr>
      </w:pPr>
    </w:p>
    <w:p w14:paraId="33F64FF1" w14:textId="43C09BDF" w:rsidR="006229E9" w:rsidRPr="00BB4A63" w:rsidRDefault="006229E9" w:rsidP="00837AF3">
      <w:pPr>
        <w:spacing w:line="300" w:lineRule="atLeast"/>
        <w:ind w:left="360"/>
        <w:rPr>
          <w:rFonts w:ascii="Times New Roman" w:hAnsi="Times New Roman" w:cs="Times New Roman"/>
        </w:rPr>
      </w:pPr>
      <w:r w:rsidRPr="00BB4A63">
        <w:rPr>
          <w:rFonts w:ascii="Times New Roman" w:hAnsi="Times New Roman" w:cs="Times New Roman"/>
        </w:rPr>
        <w:t>(2.1321) First, the Argument from Canonicity supports Aquinocentrism only if we accept that there should be just one medieval slot in the canon. What could b</w:t>
      </w:r>
      <w:r w:rsidR="00EB1CCA" w:rsidRPr="00BB4A63">
        <w:rPr>
          <w:rFonts w:ascii="Times New Roman" w:hAnsi="Times New Roman" w:cs="Times New Roman"/>
        </w:rPr>
        <w:t>e more unreasonable?</w:t>
      </w:r>
      <w:r w:rsidR="00D22CDF" w:rsidRPr="00BB4A63">
        <w:rPr>
          <w:rFonts w:ascii="Times New Roman" w:hAnsi="Times New Roman" w:cs="Times New Roman"/>
        </w:rPr>
        <w:t xml:space="preserve"> Medieval philosophy stretches for at least millennium, according to accepted views. If there is to be one slot for the years </w:t>
      </w:r>
      <w:r w:rsidR="000453E3" w:rsidRPr="00BB4A63">
        <w:rPr>
          <w:rFonts w:ascii="Times New Roman" w:hAnsi="Times New Roman" w:cs="Times New Roman"/>
        </w:rPr>
        <w:t>500 to 1500, then there should be just one slot for Ancient Philosophy, from 500 BC to 500 AD, and half a slot for modern and contemporary philosophy, from 1500 until now. Or, to put it the other way round, i</w:t>
      </w:r>
      <w:r w:rsidR="00EB1CCA" w:rsidRPr="00BB4A63">
        <w:rPr>
          <w:rFonts w:ascii="Times New Roman" w:hAnsi="Times New Roman" w:cs="Times New Roman"/>
        </w:rPr>
        <w:t>f we are willing to acknowledge</w:t>
      </w:r>
      <w:r w:rsidR="000453E3" w:rsidRPr="00BB4A63">
        <w:rPr>
          <w:rFonts w:ascii="Times New Roman" w:hAnsi="Times New Roman" w:cs="Times New Roman"/>
        </w:rPr>
        <w:t xml:space="preserve"> 10 philosophers after 1500 as canonical, then we should be looking, unless there is good reason to think otherwise, for 20 canonical philosophers from the Middle Ages. </w:t>
      </w:r>
    </w:p>
    <w:p w14:paraId="0B50763C" w14:textId="77777777" w:rsidR="000453E3" w:rsidRPr="00BB4A63" w:rsidRDefault="000453E3" w:rsidP="00837AF3">
      <w:pPr>
        <w:spacing w:line="300" w:lineRule="atLeast"/>
        <w:ind w:left="360"/>
        <w:rPr>
          <w:rFonts w:ascii="Times New Roman" w:hAnsi="Times New Roman" w:cs="Times New Roman"/>
        </w:rPr>
      </w:pPr>
    </w:p>
    <w:p w14:paraId="7D0DA7A9" w14:textId="5FE88475" w:rsidR="000453E3" w:rsidRPr="00BB4A63" w:rsidRDefault="000453E3" w:rsidP="00837AF3">
      <w:pPr>
        <w:spacing w:line="300" w:lineRule="atLeast"/>
        <w:ind w:left="360"/>
        <w:rPr>
          <w:rFonts w:ascii="Times New Roman" w:hAnsi="Times New Roman" w:cs="Times New Roman"/>
        </w:rPr>
      </w:pPr>
      <w:r w:rsidRPr="00BB4A63">
        <w:rPr>
          <w:rFonts w:ascii="Times New Roman" w:hAnsi="Times New Roman" w:cs="Times New Roman"/>
        </w:rPr>
        <w:t xml:space="preserve">Medievalists who defend the </w:t>
      </w:r>
      <w:r w:rsidRPr="00BB4A63">
        <w:rPr>
          <w:rFonts w:ascii="Times New Roman" w:hAnsi="Times New Roman" w:cs="Times New Roman"/>
          <w:i/>
        </w:rPr>
        <w:t>status quo</w:t>
      </w:r>
      <w:r w:rsidR="007719A8" w:rsidRPr="00BB4A63">
        <w:rPr>
          <w:rFonts w:ascii="Times New Roman" w:hAnsi="Times New Roman" w:cs="Times New Roman"/>
        </w:rPr>
        <w:t xml:space="preserve"> may object that I have set up a straw man. </w:t>
      </w:r>
      <w:r w:rsidR="007719A8" w:rsidRPr="00BB4A63">
        <w:rPr>
          <w:rFonts w:ascii="Times New Roman" w:hAnsi="Times New Roman" w:cs="Times New Roman"/>
          <w:i/>
        </w:rPr>
        <w:t>They</w:t>
      </w:r>
      <w:r w:rsidR="007719A8" w:rsidRPr="00BB4A63">
        <w:rPr>
          <w:rFonts w:ascii="Times New Roman" w:hAnsi="Times New Roman" w:cs="Times New Roman"/>
        </w:rPr>
        <w:t xml:space="preserve"> do not think that the medieval canon should be confined to a single member. But that is exactly what is implied by their</w:t>
      </w:r>
      <w:r w:rsidR="000340E4" w:rsidRPr="00BB4A63">
        <w:rPr>
          <w:rFonts w:ascii="Times New Roman" w:hAnsi="Times New Roman" w:cs="Times New Roman"/>
        </w:rPr>
        <w:t xml:space="preserve"> </w:t>
      </w:r>
      <w:r w:rsidR="007719A8" w:rsidRPr="00BB4A63">
        <w:rPr>
          <w:rFonts w:ascii="Times New Roman" w:hAnsi="Times New Roman" w:cs="Times New Roman"/>
        </w:rPr>
        <w:t xml:space="preserve">accepting the </w:t>
      </w:r>
      <w:r w:rsidR="007719A8" w:rsidRPr="00BB4A63">
        <w:rPr>
          <w:rFonts w:ascii="Times New Roman" w:hAnsi="Times New Roman" w:cs="Times New Roman"/>
          <w:i/>
        </w:rPr>
        <w:t>status quo</w:t>
      </w:r>
      <w:r w:rsidR="000340E4" w:rsidRPr="00BB4A63">
        <w:rPr>
          <w:rFonts w:ascii="Times New Roman" w:hAnsi="Times New Roman" w:cs="Times New Roman"/>
          <w:i/>
        </w:rPr>
        <w:t xml:space="preserve">. </w:t>
      </w:r>
      <w:r w:rsidR="000340E4" w:rsidRPr="00BB4A63">
        <w:rPr>
          <w:rFonts w:ascii="Times New Roman" w:hAnsi="Times New Roman" w:cs="Times New Roman"/>
        </w:rPr>
        <w:t>Better that Aquinas alone is studied, they reply, than</w:t>
      </w:r>
      <w:r w:rsidR="00EB1CCA" w:rsidRPr="00BB4A63">
        <w:rPr>
          <w:rFonts w:ascii="Times New Roman" w:hAnsi="Times New Roman" w:cs="Times New Roman"/>
        </w:rPr>
        <w:t xml:space="preserve"> that</w:t>
      </w:r>
      <w:r w:rsidR="000340E4" w:rsidRPr="00BB4A63">
        <w:rPr>
          <w:rFonts w:ascii="Times New Roman" w:hAnsi="Times New Roman" w:cs="Times New Roman"/>
        </w:rPr>
        <w:t xml:space="preserve"> – as is so often, even still perhaps more often than not, the case –the history of philosophy is made to jump from Aristotle to Descartes. </w:t>
      </w:r>
      <w:r w:rsidR="002A316B" w:rsidRPr="00BB4A63">
        <w:rPr>
          <w:rFonts w:ascii="Times New Roman" w:hAnsi="Times New Roman" w:cs="Times New Roman"/>
        </w:rPr>
        <w:t xml:space="preserve">I disagree. The </w:t>
      </w:r>
      <w:r w:rsidR="000D2EF0" w:rsidRPr="00BB4A63">
        <w:rPr>
          <w:rFonts w:ascii="Times New Roman" w:hAnsi="Times New Roman" w:cs="Times New Roman"/>
        </w:rPr>
        <w:t>view</w:t>
      </w:r>
      <w:r w:rsidR="002A316B" w:rsidRPr="00BB4A63">
        <w:rPr>
          <w:rFonts w:ascii="Times New Roman" w:hAnsi="Times New Roman" w:cs="Times New Roman"/>
        </w:rPr>
        <w:t xml:space="preserve"> given by Aquinocentrism is so </w:t>
      </w:r>
      <w:r w:rsidR="000D2EF0" w:rsidRPr="00BB4A63">
        <w:rPr>
          <w:rFonts w:ascii="Times New Roman" w:hAnsi="Times New Roman" w:cs="Times New Roman"/>
        </w:rPr>
        <w:t xml:space="preserve">narrow and </w:t>
      </w:r>
      <w:r w:rsidR="002A316B" w:rsidRPr="00BB4A63">
        <w:rPr>
          <w:rFonts w:ascii="Times New Roman" w:hAnsi="Times New Roman" w:cs="Times New Roman"/>
        </w:rPr>
        <w:t xml:space="preserve">distorted, as I shall try to explain in the second part of this lecture, that </w:t>
      </w:r>
      <w:r w:rsidR="000D2EF0" w:rsidRPr="00BB4A63">
        <w:rPr>
          <w:rFonts w:ascii="Times New Roman" w:hAnsi="Times New Roman" w:cs="Times New Roman"/>
        </w:rPr>
        <w:t>those who learn about what is supposed to be medieval philosophy through this lens end up worse off intellectually than they began, having acquired in place of ignorance a set of false beliefs.</w:t>
      </w:r>
    </w:p>
    <w:p w14:paraId="1724E5B0" w14:textId="77777777" w:rsidR="000D2EF0" w:rsidRPr="00BB4A63" w:rsidRDefault="000D2EF0" w:rsidP="00837AF3">
      <w:pPr>
        <w:spacing w:line="300" w:lineRule="atLeast"/>
        <w:ind w:left="360"/>
        <w:rPr>
          <w:rFonts w:ascii="Times New Roman" w:hAnsi="Times New Roman" w:cs="Times New Roman"/>
        </w:rPr>
      </w:pPr>
    </w:p>
    <w:p w14:paraId="088B4F4C" w14:textId="7DC0C11C" w:rsidR="000D2EF0" w:rsidRPr="00BB4A63" w:rsidRDefault="000D2EF0" w:rsidP="00837AF3">
      <w:pPr>
        <w:spacing w:line="300" w:lineRule="atLeast"/>
        <w:ind w:left="360"/>
        <w:rPr>
          <w:rFonts w:ascii="Times New Roman" w:hAnsi="Times New Roman" w:cs="Times New Roman"/>
        </w:rPr>
      </w:pPr>
      <w:r w:rsidRPr="00BB4A63">
        <w:rPr>
          <w:rFonts w:ascii="Times New Roman" w:hAnsi="Times New Roman" w:cs="Times New Roman"/>
        </w:rPr>
        <w:t xml:space="preserve">(2.1322) In any case, </w:t>
      </w:r>
      <w:r w:rsidR="00D47E58" w:rsidRPr="00BB4A63">
        <w:rPr>
          <w:rFonts w:ascii="Times New Roman" w:hAnsi="Times New Roman" w:cs="Times New Roman"/>
        </w:rPr>
        <w:t xml:space="preserve">although history of philosophy is usually taught and studied according to a canon, I reject this procedure as bad historical method. </w:t>
      </w:r>
      <w:r w:rsidR="007C32AD" w:rsidRPr="00BB4A63">
        <w:rPr>
          <w:rFonts w:ascii="Times New Roman" w:hAnsi="Times New Roman" w:cs="Times New Roman"/>
        </w:rPr>
        <w:t>I accept that there are criteria for tentatively judging some philosophers as outstanding, others as second-rate or third-rate, and that it is right, as whole, to give more attention to the outstanding philosophers</w:t>
      </w:r>
      <w:r w:rsidR="006909DC" w:rsidRPr="00BB4A63">
        <w:rPr>
          <w:rFonts w:ascii="Times New Roman" w:hAnsi="Times New Roman" w:cs="Times New Roman"/>
        </w:rPr>
        <w:t xml:space="preserve">. But certainly not to let them </w:t>
      </w:r>
      <w:r w:rsidR="006909DC" w:rsidRPr="00BB4A63">
        <w:rPr>
          <w:rFonts w:ascii="Times New Roman" w:hAnsi="Times New Roman" w:cs="Times New Roman"/>
          <w:i/>
          <w:iCs/>
        </w:rPr>
        <w:t>monopolize</w:t>
      </w:r>
      <w:r w:rsidR="006909DC" w:rsidRPr="00BB4A63">
        <w:rPr>
          <w:rFonts w:ascii="Times New Roman" w:hAnsi="Times New Roman" w:cs="Times New Roman"/>
        </w:rPr>
        <w:t xml:space="preserve"> our interest. Not only can the outstanding philosophers be properly understood except within an intellectual context that includes their less talented colleagues. Also, there is much of interest for the history of philosophy in these also-runs. Indeed, in my view, the proper subject for historians of philosophy is the whole philosophical culture of an epoch, and an unoriginal, intellectually mediocre text that was widely read may well, from this point of view, deserve more attention than a little-read masterpiece. </w:t>
      </w:r>
    </w:p>
    <w:p w14:paraId="66BD5345" w14:textId="77777777" w:rsidR="006909DC" w:rsidRPr="00BB4A63" w:rsidRDefault="006909DC" w:rsidP="00837AF3">
      <w:pPr>
        <w:spacing w:line="300" w:lineRule="atLeast"/>
        <w:ind w:left="360"/>
        <w:rPr>
          <w:rFonts w:ascii="Times New Roman" w:hAnsi="Times New Roman" w:cs="Times New Roman"/>
        </w:rPr>
      </w:pPr>
    </w:p>
    <w:p w14:paraId="083060E7" w14:textId="483C7371" w:rsidR="006909DC" w:rsidRPr="00BB4A63" w:rsidRDefault="006909DC" w:rsidP="00837AF3">
      <w:pPr>
        <w:spacing w:line="300" w:lineRule="atLeast"/>
        <w:ind w:left="360"/>
        <w:rPr>
          <w:rFonts w:ascii="Times New Roman" w:hAnsi="Times New Roman" w:cs="Times New Roman"/>
        </w:rPr>
      </w:pPr>
      <w:r w:rsidRPr="00BB4A63">
        <w:rPr>
          <w:rFonts w:ascii="Times New Roman" w:hAnsi="Times New Roman" w:cs="Times New Roman"/>
        </w:rPr>
        <w:t>(2.1323) I would also like to object to the use of an Argument from Convenience to back up the Argument from Canonicity.</w:t>
      </w:r>
      <w:r w:rsidR="00ED4485" w:rsidRPr="00BB4A63">
        <w:rPr>
          <w:rFonts w:ascii="Times New Roman" w:hAnsi="Times New Roman" w:cs="Times New Roman"/>
        </w:rPr>
        <w:t xml:space="preserve"> Arguments from Convenience are inappropriate where one’s main aim or activity is in question. Suppose I am trying to finish this paper – I have been writing all day and I am hungry. It would be perfectly reasonable for me, for the sake of convenience, to go to the supermarket next door and buy a sandwich. But if I have </w:t>
      </w:r>
      <w:r w:rsidR="00ED4485" w:rsidRPr="00BB4A63">
        <w:rPr>
          <w:rFonts w:ascii="Times New Roman" w:hAnsi="Times New Roman" w:cs="Times New Roman"/>
        </w:rPr>
        <w:lastRenderedPageBreak/>
        <w:t xml:space="preserve">invited some gastronomic friends round to enjoy a good dinner, then it would be shameful to present them with ready-prepared sandwiches, pleading convenience as my excuse. </w:t>
      </w:r>
      <w:r w:rsidR="00E26165" w:rsidRPr="00BB4A63">
        <w:rPr>
          <w:rFonts w:ascii="Times New Roman" w:hAnsi="Times New Roman" w:cs="Times New Roman"/>
        </w:rPr>
        <w:t xml:space="preserve">If we are talking about people who are working professionally, for all or some of their time, as historians of medieval philosophy, then they should not vitiate their central aim, the increase and disseminations of knowledge in that field, out of considerations of convenience. If the necessary translations do not exist, they should make them (but also stir their students into learning the languages); if the studies are lacking, they should undertake them. </w:t>
      </w:r>
    </w:p>
    <w:p w14:paraId="721A52A0" w14:textId="77777777" w:rsidR="0017134D" w:rsidRPr="00BB4A63" w:rsidRDefault="0017134D" w:rsidP="00837AF3">
      <w:pPr>
        <w:spacing w:line="300" w:lineRule="atLeast"/>
        <w:ind w:left="360"/>
        <w:rPr>
          <w:rFonts w:ascii="Times New Roman" w:hAnsi="Times New Roman" w:cs="Times New Roman"/>
        </w:rPr>
      </w:pPr>
    </w:p>
    <w:p w14:paraId="1B909548" w14:textId="77777777" w:rsidR="001C1D8C" w:rsidRPr="00BB4A63" w:rsidRDefault="001C1D8C" w:rsidP="00837AF3">
      <w:pPr>
        <w:spacing w:line="300" w:lineRule="atLeast"/>
        <w:rPr>
          <w:rFonts w:ascii="Times New Roman" w:hAnsi="Times New Roman" w:cs="Times New Roman"/>
        </w:rPr>
      </w:pPr>
    </w:p>
    <w:p w14:paraId="7E0C0FA6" w14:textId="77777777" w:rsidR="001C1D8C" w:rsidRPr="00BB4A63" w:rsidRDefault="001C1D8C" w:rsidP="00837AF3">
      <w:pPr>
        <w:spacing w:line="300" w:lineRule="atLeast"/>
        <w:rPr>
          <w:rFonts w:ascii="Times New Roman" w:hAnsi="Times New Roman" w:cs="Times New Roman"/>
        </w:rPr>
      </w:pPr>
    </w:p>
    <w:p w14:paraId="1BFFDBED" w14:textId="77777777" w:rsidR="001C1D8C" w:rsidRPr="00BB4A63" w:rsidRDefault="001C1D8C" w:rsidP="00837AF3">
      <w:pPr>
        <w:spacing w:line="300" w:lineRule="atLeast"/>
        <w:rPr>
          <w:rFonts w:ascii="Times New Roman" w:hAnsi="Times New Roman" w:cs="Times New Roman"/>
        </w:rPr>
      </w:pPr>
    </w:p>
    <w:p w14:paraId="15A7AFE3" w14:textId="77777777" w:rsidR="00E10485" w:rsidRPr="00BB4A63" w:rsidRDefault="00E10485" w:rsidP="00837AF3">
      <w:pPr>
        <w:spacing w:line="300" w:lineRule="atLeast"/>
        <w:rPr>
          <w:rFonts w:ascii="Times New Roman" w:hAnsi="Times New Roman" w:cs="Times New Roman"/>
        </w:rPr>
      </w:pPr>
    </w:p>
    <w:p w14:paraId="28451B9D" w14:textId="4116F98C" w:rsidR="001F1A09" w:rsidRPr="00BB4A63" w:rsidRDefault="001F1A09" w:rsidP="00837AF3">
      <w:pPr>
        <w:spacing w:line="300" w:lineRule="atLeast"/>
        <w:rPr>
          <w:rFonts w:ascii="Times New Roman" w:hAnsi="Times New Roman" w:cs="Times New Roman"/>
        </w:rPr>
      </w:pPr>
      <w:r w:rsidRPr="00BB4A63">
        <w:rPr>
          <w:rFonts w:ascii="Times New Roman" w:hAnsi="Times New Roman" w:cs="Times New Roman"/>
        </w:rPr>
        <w:t xml:space="preserve">(2.2) </w:t>
      </w:r>
      <w:r w:rsidR="00E10485" w:rsidRPr="00BB4A63">
        <w:rPr>
          <w:rFonts w:ascii="Times New Roman" w:hAnsi="Times New Roman" w:cs="Times New Roman"/>
        </w:rPr>
        <w:t xml:space="preserve">I come now to the second main defence that can be made to the general objection about the obvious imbalance in Aquinocentrism. The first defence, which I have tried to show is inadequate, that of justification, is one which, as I have said, I envisage as made by historians of philosophy. Philosophers themselves are able to mount a different, and in some ways stronger, defence: that of irrelevance. </w:t>
      </w:r>
    </w:p>
    <w:p w14:paraId="55E77141" w14:textId="77777777" w:rsidR="001F1A09" w:rsidRPr="00BB4A63" w:rsidRDefault="001F1A09" w:rsidP="00837AF3">
      <w:pPr>
        <w:spacing w:line="300" w:lineRule="atLeast"/>
        <w:rPr>
          <w:rFonts w:ascii="Times New Roman" w:hAnsi="Times New Roman" w:cs="Times New Roman"/>
        </w:rPr>
      </w:pPr>
    </w:p>
    <w:p w14:paraId="5D134A0A" w14:textId="297057DD" w:rsidR="00E10485" w:rsidRPr="00BB4A63" w:rsidRDefault="001F1A09" w:rsidP="00837AF3">
      <w:pPr>
        <w:spacing w:line="300" w:lineRule="atLeast"/>
        <w:ind w:left="720"/>
        <w:rPr>
          <w:rFonts w:ascii="Times New Roman" w:hAnsi="Times New Roman" w:cs="Times New Roman"/>
        </w:rPr>
      </w:pPr>
      <w:r w:rsidRPr="00BB4A63">
        <w:rPr>
          <w:rFonts w:ascii="Times New Roman" w:hAnsi="Times New Roman" w:cs="Times New Roman"/>
        </w:rPr>
        <w:t xml:space="preserve">(2.21) </w:t>
      </w:r>
      <w:r w:rsidR="00E10485" w:rsidRPr="00BB4A63">
        <w:rPr>
          <w:rFonts w:ascii="Times New Roman" w:hAnsi="Times New Roman" w:cs="Times New Roman"/>
        </w:rPr>
        <w:t xml:space="preserve">From our point of view, they can say, the imbalance in Aquinocentrism may or may not be justified, but it – and indeed any question of balance with regard to philosophy in the past – is irrelevant. For us, past philosophers are useful </w:t>
      </w:r>
      <w:r w:rsidR="00EF4D36" w:rsidRPr="00BB4A63">
        <w:rPr>
          <w:rFonts w:ascii="Times New Roman" w:hAnsi="Times New Roman" w:cs="Times New Roman"/>
        </w:rPr>
        <w:t>just in so far as they provide us with ideas and arguments for our own philosophizing. Where the texts come from – from how many authors, which original languages, which centuries – does not concern us.</w:t>
      </w:r>
    </w:p>
    <w:p w14:paraId="36EA2CC7" w14:textId="77777777" w:rsidR="00EF4D36" w:rsidRPr="00BB4A63" w:rsidRDefault="00EF4D36" w:rsidP="00837AF3">
      <w:pPr>
        <w:spacing w:line="300" w:lineRule="atLeast"/>
        <w:rPr>
          <w:rFonts w:ascii="Times New Roman" w:hAnsi="Times New Roman" w:cs="Times New Roman"/>
        </w:rPr>
      </w:pPr>
    </w:p>
    <w:p w14:paraId="50C4B279" w14:textId="70D2BA6B" w:rsidR="00EF4D36" w:rsidRPr="00BB4A63" w:rsidRDefault="001F1A09" w:rsidP="00837AF3">
      <w:pPr>
        <w:spacing w:line="300" w:lineRule="atLeast"/>
        <w:ind w:left="720"/>
        <w:rPr>
          <w:rFonts w:ascii="Times New Roman" w:hAnsi="Times New Roman" w:cs="Times New Roman"/>
        </w:rPr>
      </w:pPr>
      <w:r w:rsidRPr="00BB4A63">
        <w:rPr>
          <w:rFonts w:ascii="Times New Roman" w:hAnsi="Times New Roman" w:cs="Times New Roman"/>
        </w:rPr>
        <w:t xml:space="preserve">(2.211) </w:t>
      </w:r>
      <w:r w:rsidR="00EF4D36" w:rsidRPr="00BB4A63">
        <w:rPr>
          <w:rFonts w:ascii="Times New Roman" w:hAnsi="Times New Roman" w:cs="Times New Roman"/>
        </w:rPr>
        <w:t xml:space="preserve">One </w:t>
      </w:r>
      <w:r w:rsidR="00054203" w:rsidRPr="00BB4A63">
        <w:rPr>
          <w:rFonts w:ascii="Times New Roman" w:hAnsi="Times New Roman" w:cs="Times New Roman"/>
        </w:rPr>
        <w:t xml:space="preserve">way </w:t>
      </w:r>
      <w:r w:rsidR="00EF4D36" w:rsidRPr="00BB4A63">
        <w:rPr>
          <w:rFonts w:ascii="Times New Roman" w:hAnsi="Times New Roman" w:cs="Times New Roman"/>
        </w:rPr>
        <w:t xml:space="preserve">of rejecting this defence is complex and controversial, but I should mention it, since it raises important issues, which I shall also be touching on later. </w:t>
      </w:r>
      <w:r w:rsidR="00054203" w:rsidRPr="00BB4A63">
        <w:rPr>
          <w:rFonts w:ascii="Times New Roman" w:hAnsi="Times New Roman" w:cs="Times New Roman"/>
        </w:rPr>
        <w:t xml:space="preserve">The approach to the philosophy of the past I have just described, a simplification perhaps but not a misrepresentation of that followed by many of my colleagues in Cambridge and other strongly analytical departments, is completely misguided. On the one hand, whilst reading historical philosophers might, in some subtle way, be a stimulus to philosophical thinking – in the same way as listening to music, reading novels or (think of Wittgenstein) detective stories, there are very few cases where arguments found in past texts add something </w:t>
      </w:r>
      <w:r w:rsidR="00E065AA" w:rsidRPr="00BB4A63">
        <w:rPr>
          <w:rFonts w:ascii="Times New Roman" w:hAnsi="Times New Roman" w:cs="Times New Roman"/>
        </w:rPr>
        <w:t>to a contemporary debate that could not have been found more easily elsewhere. Many contemporary philosophers are, indeed, fond of referring briefly to past philosophers (though not usually medieval one, even Aquinas), but this is because these historical texts provide convenient points of reference rather than real sources for their discussions. On the other hand, today’s philosophers can gain from studying philosophy of the past, not because it gives them individual arguments or positions, but because it is the only way to understand the nature of their discipline. To achieve this end, however, they need to study the philosophical past in a genuinely historical way.</w:t>
      </w:r>
    </w:p>
    <w:p w14:paraId="63D41F70" w14:textId="77777777" w:rsidR="00E065AA" w:rsidRPr="00BB4A63" w:rsidRDefault="00E065AA" w:rsidP="00837AF3">
      <w:pPr>
        <w:spacing w:line="300" w:lineRule="atLeast"/>
        <w:rPr>
          <w:rFonts w:ascii="Times New Roman" w:hAnsi="Times New Roman" w:cs="Times New Roman"/>
        </w:rPr>
      </w:pPr>
    </w:p>
    <w:p w14:paraId="5BC6FFE6" w14:textId="55F7208E" w:rsidR="00E065AA" w:rsidRPr="00BB4A63" w:rsidRDefault="001F1A09" w:rsidP="00837AF3">
      <w:pPr>
        <w:spacing w:line="300" w:lineRule="atLeast"/>
        <w:ind w:left="720"/>
        <w:rPr>
          <w:rFonts w:ascii="Times New Roman" w:hAnsi="Times New Roman" w:cs="Times New Roman"/>
        </w:rPr>
      </w:pPr>
      <w:r w:rsidRPr="00BB4A63">
        <w:rPr>
          <w:rFonts w:ascii="Times New Roman" w:hAnsi="Times New Roman" w:cs="Times New Roman"/>
        </w:rPr>
        <w:t xml:space="preserve">(2.212) </w:t>
      </w:r>
      <w:r w:rsidR="00E065AA" w:rsidRPr="00BB4A63">
        <w:rPr>
          <w:rFonts w:ascii="Times New Roman" w:hAnsi="Times New Roman" w:cs="Times New Roman"/>
        </w:rPr>
        <w:t>The other way of rejecting the philosophers’ Irreleva</w:t>
      </w:r>
      <w:r w:rsidR="001652AD" w:rsidRPr="00BB4A63">
        <w:rPr>
          <w:rFonts w:ascii="Times New Roman" w:hAnsi="Times New Roman" w:cs="Times New Roman"/>
        </w:rPr>
        <w:t xml:space="preserve">nce Defence is much simpler. We can say to the contemporary philosophers: ‘If you are trying to find </w:t>
      </w:r>
      <w:r w:rsidR="001652AD" w:rsidRPr="00BB4A63">
        <w:rPr>
          <w:rFonts w:ascii="Times New Roman" w:hAnsi="Times New Roman" w:cs="Times New Roman"/>
        </w:rPr>
        <w:lastRenderedPageBreak/>
        <w:t xml:space="preserve">useful material for your own purposes in texts from the past – suppose we accept that as a sensible aim – then you should care a great deal if there is an exaggerated emphasis on the work of one figure at the expense of other philosophers from his era, since </w:t>
      </w:r>
      <w:r w:rsidR="00092EBA" w:rsidRPr="00BB4A63">
        <w:rPr>
          <w:rFonts w:ascii="Times New Roman" w:hAnsi="Times New Roman" w:cs="Times New Roman"/>
        </w:rPr>
        <w:t>you are most likely to benefit from exposure to a wide range of different arguments and views.’</w:t>
      </w:r>
    </w:p>
    <w:p w14:paraId="11DCD315" w14:textId="77777777" w:rsidR="00092EBA" w:rsidRPr="00BB4A63" w:rsidRDefault="00092EBA" w:rsidP="00837AF3">
      <w:pPr>
        <w:spacing w:line="300" w:lineRule="atLeast"/>
        <w:rPr>
          <w:rFonts w:ascii="Times New Roman" w:hAnsi="Times New Roman" w:cs="Times New Roman"/>
        </w:rPr>
      </w:pPr>
    </w:p>
    <w:p w14:paraId="5F9A7E9B" w14:textId="04A8CDCB" w:rsidR="00092EBA" w:rsidRPr="00BB4A63" w:rsidRDefault="001F1A09" w:rsidP="00837AF3">
      <w:pPr>
        <w:spacing w:line="300" w:lineRule="atLeast"/>
        <w:ind w:left="720"/>
        <w:rPr>
          <w:rFonts w:ascii="Times New Roman" w:hAnsi="Times New Roman" w:cs="Times New Roman"/>
        </w:rPr>
      </w:pPr>
      <w:r w:rsidRPr="00BB4A63">
        <w:rPr>
          <w:rFonts w:ascii="Times New Roman" w:hAnsi="Times New Roman" w:cs="Times New Roman"/>
        </w:rPr>
        <w:t xml:space="preserve">(2.22) </w:t>
      </w:r>
      <w:r w:rsidR="00092EBA" w:rsidRPr="00BB4A63">
        <w:rPr>
          <w:rFonts w:ascii="Times New Roman" w:hAnsi="Times New Roman" w:cs="Times New Roman"/>
        </w:rPr>
        <w:t>The philosophers can, however, bolster the Irrelevance Defence against this objection by using an Argument from Convenience. Such an argument is appropriate for them in this context, because their main activity and aim is not to study medieval philosophy: they hope to use it, incidentally, for their own purposes, and so considerations of convenience are proper. They can, therefore, meet our reply in this way: ‘We should be delighted if there were a wider range of medieval material translated and studied than at present. But we need to get on with our own work, and so we shall use what is easily available to us</w:t>
      </w:r>
      <w:r w:rsidR="0083098F" w:rsidRPr="00BB4A63">
        <w:rPr>
          <w:rFonts w:ascii="Times New Roman" w:hAnsi="Times New Roman" w:cs="Times New Roman"/>
        </w:rPr>
        <w:t>. We must reserve our mental energy for solving pressing philosophical problems, rather than use it up worrying about, what do you call it? – Aquinocentrism.’</w:t>
      </w:r>
    </w:p>
    <w:p w14:paraId="36016117" w14:textId="77777777" w:rsidR="0083098F" w:rsidRPr="00BB4A63" w:rsidRDefault="0083098F" w:rsidP="00837AF3">
      <w:pPr>
        <w:spacing w:line="300" w:lineRule="atLeast"/>
        <w:rPr>
          <w:rFonts w:ascii="Times New Roman" w:hAnsi="Times New Roman" w:cs="Times New Roman"/>
        </w:rPr>
      </w:pPr>
    </w:p>
    <w:p w14:paraId="6DF68393" w14:textId="5AEB8EEE" w:rsidR="0083098F" w:rsidRPr="00BB4A63" w:rsidRDefault="001F1A09" w:rsidP="00837AF3">
      <w:pPr>
        <w:spacing w:line="300" w:lineRule="atLeast"/>
        <w:ind w:left="720"/>
        <w:rPr>
          <w:rFonts w:ascii="Times New Roman" w:hAnsi="Times New Roman" w:cs="Times New Roman"/>
        </w:rPr>
      </w:pPr>
      <w:r w:rsidRPr="00BB4A63">
        <w:rPr>
          <w:rFonts w:ascii="Times New Roman" w:hAnsi="Times New Roman" w:cs="Times New Roman"/>
        </w:rPr>
        <w:t xml:space="preserve">(2.23) </w:t>
      </w:r>
      <w:r w:rsidR="0083098F" w:rsidRPr="00BB4A63">
        <w:rPr>
          <w:rFonts w:ascii="Times New Roman" w:hAnsi="Times New Roman" w:cs="Times New Roman"/>
        </w:rPr>
        <w:t>I have to concede this point. I have no reply to philosophers if they argue in this way. But why, as historians of philosophy, should we be concerned? In analytic departments, at least, the criteria used to judge professional excellence and the facts of institutional power tend to make historians of philosophy consider themselves as ancillaries to the real philosophers, and to see their function as serving them. Yet their subject and that of the so-called real philosophers stand side by side. They are each academic disciplines, no more, no less. Each can, and indeed needs to, help the other. But each needs to establish its methods and priorities in relation to its own aims</w:t>
      </w:r>
      <w:r w:rsidR="0087728C" w:rsidRPr="00BB4A63">
        <w:rPr>
          <w:rFonts w:ascii="Times New Roman" w:hAnsi="Times New Roman" w:cs="Times New Roman"/>
        </w:rPr>
        <w:t>. Even if the philosophers can successfully make the Irrelevance Defence for Aquinocentrism, their view of matters is itself all but irrelevant.</w:t>
      </w:r>
    </w:p>
    <w:p w14:paraId="7344E805" w14:textId="77777777" w:rsidR="00A6086A" w:rsidRPr="00BB4A63" w:rsidRDefault="00A6086A" w:rsidP="00837AF3">
      <w:pPr>
        <w:spacing w:line="300" w:lineRule="atLeast"/>
        <w:rPr>
          <w:rFonts w:ascii="Times New Roman" w:hAnsi="Times New Roman" w:cs="Times New Roman"/>
        </w:rPr>
      </w:pPr>
    </w:p>
    <w:p w14:paraId="19D7246B" w14:textId="77777777" w:rsidR="001F1A09" w:rsidRPr="00BB4A63" w:rsidRDefault="001F1A09" w:rsidP="00837AF3">
      <w:pPr>
        <w:spacing w:line="300" w:lineRule="atLeast"/>
        <w:rPr>
          <w:rFonts w:ascii="Times New Roman" w:hAnsi="Times New Roman" w:cs="Times New Roman"/>
        </w:rPr>
      </w:pPr>
    </w:p>
    <w:p w14:paraId="6D9CDC2F" w14:textId="77777777" w:rsidR="001F1A09" w:rsidRPr="00BB4A63" w:rsidRDefault="001F1A09" w:rsidP="00837AF3">
      <w:pPr>
        <w:spacing w:line="300" w:lineRule="atLeast"/>
        <w:rPr>
          <w:rFonts w:ascii="Times New Roman" w:hAnsi="Times New Roman" w:cs="Times New Roman"/>
        </w:rPr>
      </w:pPr>
    </w:p>
    <w:p w14:paraId="6AA2327A" w14:textId="30D49F61" w:rsidR="001F1A09" w:rsidRPr="00BB4A63" w:rsidRDefault="001F1A09" w:rsidP="00837AF3">
      <w:pPr>
        <w:spacing w:line="300" w:lineRule="atLeast"/>
        <w:rPr>
          <w:rFonts w:ascii="Times New Roman" w:hAnsi="Times New Roman" w:cs="Times New Roman"/>
          <w:b/>
          <w:bCs/>
        </w:rPr>
      </w:pPr>
      <w:r w:rsidRPr="00BB4A63">
        <w:rPr>
          <w:rFonts w:ascii="Times New Roman" w:hAnsi="Times New Roman" w:cs="Times New Roman"/>
          <w:b/>
          <w:bCs/>
        </w:rPr>
        <w:t>3.   Particular Objections to Aquinocentrism</w:t>
      </w:r>
    </w:p>
    <w:p w14:paraId="5C1322A8" w14:textId="77777777" w:rsidR="001F1A09" w:rsidRPr="00BB4A63" w:rsidRDefault="001F1A09" w:rsidP="00837AF3">
      <w:pPr>
        <w:spacing w:line="300" w:lineRule="atLeast"/>
        <w:rPr>
          <w:rFonts w:ascii="Times New Roman" w:hAnsi="Times New Roman" w:cs="Times New Roman"/>
        </w:rPr>
      </w:pPr>
    </w:p>
    <w:p w14:paraId="02417D0C" w14:textId="6B775560" w:rsidR="00405890" w:rsidRPr="00BB4A63" w:rsidRDefault="00A6086A" w:rsidP="00837AF3">
      <w:pPr>
        <w:spacing w:line="300" w:lineRule="atLeast"/>
        <w:rPr>
          <w:rFonts w:ascii="Times New Roman" w:hAnsi="Times New Roman" w:cs="Times New Roman"/>
        </w:rPr>
      </w:pPr>
      <w:r w:rsidRPr="00BB4A63">
        <w:rPr>
          <w:rFonts w:ascii="Times New Roman" w:hAnsi="Times New Roman" w:cs="Times New Roman"/>
        </w:rPr>
        <w:t xml:space="preserve">I come now to the second part of my talk. I have contended so far that there is a general objection to Aquinocentrism, and that none of the defences made to it succeeds. I call the objection general because </w:t>
      </w:r>
      <w:r w:rsidR="00405890" w:rsidRPr="00BB4A63">
        <w:rPr>
          <w:rFonts w:ascii="Times New Roman" w:hAnsi="Times New Roman" w:cs="Times New Roman"/>
        </w:rPr>
        <w:t xml:space="preserve">it is made simply on grounds of imbalance, and applies wherever a philosopher is given exaggerated prominence. </w:t>
      </w:r>
      <w:r w:rsidR="000A31C8" w:rsidRPr="00BB4A63">
        <w:rPr>
          <w:rFonts w:ascii="Times New Roman" w:hAnsi="Times New Roman" w:cs="Times New Roman"/>
        </w:rPr>
        <w:t xml:space="preserve">As I have indicated already, </w:t>
      </w:r>
      <w:r w:rsidR="00405890" w:rsidRPr="00BB4A63">
        <w:rPr>
          <w:rFonts w:ascii="Times New Roman" w:hAnsi="Times New Roman" w:cs="Times New Roman"/>
        </w:rPr>
        <w:t xml:space="preserve">the accusation of Plato-and-Aristotle-centrism </w:t>
      </w:r>
      <w:r w:rsidR="000A31C8" w:rsidRPr="00BB4A63">
        <w:rPr>
          <w:rFonts w:ascii="Times New Roman" w:hAnsi="Times New Roman" w:cs="Times New Roman"/>
        </w:rPr>
        <w:t>might</w:t>
      </w:r>
      <w:r w:rsidR="00405890" w:rsidRPr="00BB4A63">
        <w:rPr>
          <w:rFonts w:ascii="Times New Roman" w:hAnsi="Times New Roman" w:cs="Times New Roman"/>
        </w:rPr>
        <w:t xml:space="preserve"> be made about the way Ancient Philosophy is usually studi</w:t>
      </w:r>
      <w:r w:rsidR="000A31C8" w:rsidRPr="00BB4A63">
        <w:rPr>
          <w:rFonts w:ascii="Times New Roman" w:hAnsi="Times New Roman" w:cs="Times New Roman"/>
        </w:rPr>
        <w:t xml:space="preserve">ed and presented. </w:t>
      </w:r>
      <w:r w:rsidR="00405890" w:rsidRPr="00BB4A63">
        <w:rPr>
          <w:rFonts w:ascii="Times New Roman" w:hAnsi="Times New Roman" w:cs="Times New Roman"/>
        </w:rPr>
        <w:t xml:space="preserve"> </w:t>
      </w:r>
      <w:r w:rsidR="000A31C8" w:rsidRPr="00BB4A63">
        <w:rPr>
          <w:rFonts w:ascii="Times New Roman" w:hAnsi="Times New Roman" w:cs="Times New Roman"/>
        </w:rPr>
        <w:t>If so, it is open to</w:t>
      </w:r>
      <w:r w:rsidR="00405890" w:rsidRPr="00BB4A63">
        <w:rPr>
          <w:rFonts w:ascii="Times New Roman" w:hAnsi="Times New Roman" w:cs="Times New Roman"/>
        </w:rPr>
        <w:t xml:space="preserve"> the same general objection </w:t>
      </w:r>
      <w:r w:rsidR="000A31C8" w:rsidRPr="00BB4A63">
        <w:rPr>
          <w:rFonts w:ascii="Times New Roman" w:hAnsi="Times New Roman" w:cs="Times New Roman"/>
        </w:rPr>
        <w:t>as that</w:t>
      </w:r>
      <w:r w:rsidR="00405890" w:rsidRPr="00BB4A63">
        <w:rPr>
          <w:rFonts w:ascii="Times New Roman" w:hAnsi="Times New Roman" w:cs="Times New Roman"/>
        </w:rPr>
        <w:t xml:space="preserve"> to Aquinocentrism, although</w:t>
      </w:r>
      <w:r w:rsidR="000A31C8" w:rsidRPr="00BB4A63">
        <w:rPr>
          <w:rFonts w:ascii="Times New Roman" w:hAnsi="Times New Roman" w:cs="Times New Roman"/>
        </w:rPr>
        <w:t xml:space="preserve">, as mentioned, </w:t>
      </w:r>
      <w:r w:rsidR="00405890" w:rsidRPr="00BB4A63">
        <w:rPr>
          <w:rFonts w:ascii="Times New Roman" w:hAnsi="Times New Roman" w:cs="Times New Roman"/>
        </w:rPr>
        <w:t>the Argument from Influence works as a better defence in this case.</w:t>
      </w:r>
    </w:p>
    <w:p w14:paraId="086EB121" w14:textId="77777777" w:rsidR="000A31C8" w:rsidRPr="00BB4A63" w:rsidRDefault="000A31C8" w:rsidP="00837AF3">
      <w:pPr>
        <w:spacing w:line="300" w:lineRule="atLeast"/>
        <w:rPr>
          <w:rFonts w:ascii="Times New Roman" w:hAnsi="Times New Roman" w:cs="Times New Roman"/>
        </w:rPr>
      </w:pPr>
    </w:p>
    <w:p w14:paraId="198DF683" w14:textId="2BEB3EC3" w:rsidR="000A31C8" w:rsidRPr="00BB4A63" w:rsidRDefault="00FE6D7D" w:rsidP="00837AF3">
      <w:pPr>
        <w:spacing w:line="300" w:lineRule="atLeast"/>
        <w:rPr>
          <w:rFonts w:ascii="Times New Roman" w:hAnsi="Times New Roman" w:cs="Times New Roman"/>
        </w:rPr>
      </w:pPr>
      <w:r w:rsidRPr="00BB4A63">
        <w:rPr>
          <w:rFonts w:ascii="Times New Roman" w:hAnsi="Times New Roman" w:cs="Times New Roman"/>
        </w:rPr>
        <w:t xml:space="preserve">By contrast, I now want to consider the particular objections </w:t>
      </w:r>
      <w:r w:rsidR="009A1B65" w:rsidRPr="00BB4A63">
        <w:rPr>
          <w:rFonts w:ascii="Times New Roman" w:hAnsi="Times New Roman" w:cs="Times New Roman"/>
        </w:rPr>
        <w:t xml:space="preserve">to </w:t>
      </w:r>
      <w:r w:rsidRPr="00BB4A63">
        <w:rPr>
          <w:rFonts w:ascii="Times New Roman" w:hAnsi="Times New Roman" w:cs="Times New Roman"/>
        </w:rPr>
        <w:t>Aquinocentrism, that is to say, the particular sorts of harm done by it to the particular, though very large, area of medieval philosophy.</w:t>
      </w:r>
      <w:r w:rsidR="004B2F04" w:rsidRPr="00BB4A63">
        <w:rPr>
          <w:rFonts w:ascii="Times New Roman" w:hAnsi="Times New Roman" w:cs="Times New Roman"/>
        </w:rPr>
        <w:t xml:space="preserve"> The first objection concerns narrowness, the second</w:t>
      </w:r>
      <w:r w:rsidR="009A1B65" w:rsidRPr="00BB4A63">
        <w:rPr>
          <w:rFonts w:ascii="Times New Roman" w:hAnsi="Times New Roman" w:cs="Times New Roman"/>
        </w:rPr>
        <w:t xml:space="preserve"> religion and the relationship between philosophy and the history of philosophy. I shall consider them in turn.</w:t>
      </w:r>
    </w:p>
    <w:p w14:paraId="6EA0DA7F" w14:textId="77777777" w:rsidR="009A1B65" w:rsidRPr="00BB4A63" w:rsidRDefault="009A1B65" w:rsidP="00837AF3">
      <w:pPr>
        <w:spacing w:line="300" w:lineRule="atLeast"/>
        <w:rPr>
          <w:rFonts w:ascii="Times New Roman" w:hAnsi="Times New Roman" w:cs="Times New Roman"/>
        </w:rPr>
      </w:pPr>
    </w:p>
    <w:p w14:paraId="4BCAD45B" w14:textId="5E1445CC" w:rsidR="00D60EE2" w:rsidRPr="00BB4A63" w:rsidRDefault="001F1A09" w:rsidP="00837AF3">
      <w:pPr>
        <w:spacing w:line="300" w:lineRule="atLeast"/>
        <w:rPr>
          <w:rFonts w:ascii="Times New Roman" w:hAnsi="Times New Roman" w:cs="Times New Roman"/>
        </w:rPr>
      </w:pPr>
      <w:r w:rsidRPr="00BB4A63">
        <w:rPr>
          <w:rFonts w:ascii="Times New Roman" w:hAnsi="Times New Roman" w:cs="Times New Roman"/>
        </w:rPr>
        <w:lastRenderedPageBreak/>
        <w:t xml:space="preserve">(3.1) </w:t>
      </w:r>
      <w:r w:rsidR="009A1B65" w:rsidRPr="00BB4A63">
        <w:rPr>
          <w:rFonts w:ascii="Times New Roman" w:hAnsi="Times New Roman" w:cs="Times New Roman"/>
        </w:rPr>
        <w:t>From the label I have given it, you might suspect that the Narrowness Objection is a replay of the general objection from lack of balance. But it isn’t.</w:t>
      </w:r>
      <w:r w:rsidR="00C75725" w:rsidRPr="00BB4A63">
        <w:rPr>
          <w:rFonts w:ascii="Times New Roman" w:hAnsi="Times New Roman" w:cs="Times New Roman"/>
        </w:rPr>
        <w:t xml:space="preserve"> Medieval philosophy</w:t>
      </w:r>
      <w:r w:rsidR="00D60EE2" w:rsidRPr="00BB4A63">
        <w:rPr>
          <w:rFonts w:ascii="Times New Roman" w:hAnsi="Times New Roman" w:cs="Times New Roman"/>
        </w:rPr>
        <w:t xml:space="preserve"> </w:t>
      </w:r>
      <w:r w:rsidR="00C75725" w:rsidRPr="00BB4A63">
        <w:rPr>
          <w:rFonts w:ascii="Times New Roman" w:hAnsi="Times New Roman" w:cs="Times New Roman"/>
        </w:rPr>
        <w:t xml:space="preserve">is wide in a variety of ways only partly shared by other periods of philosophy. </w:t>
      </w:r>
      <w:r w:rsidR="00D60EE2" w:rsidRPr="00BB4A63">
        <w:rPr>
          <w:rFonts w:ascii="Times New Roman" w:hAnsi="Times New Roman" w:cs="Times New Roman"/>
        </w:rPr>
        <w:t xml:space="preserve">There is time here only to point you to these types of width, but if you would like </w:t>
      </w:r>
      <w:r w:rsidR="00852E6A" w:rsidRPr="00BB4A63">
        <w:rPr>
          <w:rFonts w:ascii="Times New Roman" w:hAnsi="Times New Roman" w:cs="Times New Roman"/>
        </w:rPr>
        <w:t xml:space="preserve">a fuller guide, and you are not insulted by my referring you to a popularizing book, then look at my recent </w:t>
      </w:r>
      <w:r w:rsidR="00852E6A" w:rsidRPr="00BB4A63">
        <w:rPr>
          <w:rFonts w:ascii="Times New Roman" w:hAnsi="Times New Roman" w:cs="Times New Roman"/>
          <w:i/>
        </w:rPr>
        <w:t>Medieval Philosophy. A very short introduction</w:t>
      </w:r>
      <w:r w:rsidR="00852E6A" w:rsidRPr="00BB4A63">
        <w:rPr>
          <w:rFonts w:ascii="Times New Roman" w:hAnsi="Times New Roman" w:cs="Times New Roman"/>
        </w:rPr>
        <w:t xml:space="preserve">, which should have been </w:t>
      </w:r>
      <w:r w:rsidR="00317A7F" w:rsidRPr="00BB4A63">
        <w:rPr>
          <w:rFonts w:ascii="Times New Roman" w:hAnsi="Times New Roman" w:cs="Times New Roman"/>
        </w:rPr>
        <w:t>subtitled</w:t>
      </w:r>
      <w:r w:rsidR="00852E6A" w:rsidRPr="00BB4A63">
        <w:rPr>
          <w:rFonts w:ascii="Times New Roman" w:hAnsi="Times New Roman" w:cs="Times New Roman"/>
        </w:rPr>
        <w:t xml:space="preserve"> ‘the width of medieval philosophy’.</w:t>
      </w:r>
      <w:r w:rsidR="00610A0A" w:rsidRPr="00BB4A63">
        <w:rPr>
          <w:rFonts w:ascii="Times New Roman" w:hAnsi="Times New Roman" w:cs="Times New Roman"/>
        </w:rPr>
        <w:t xml:space="preserve"> </w:t>
      </w:r>
    </w:p>
    <w:p w14:paraId="3D7E756C" w14:textId="77777777" w:rsidR="00610A0A" w:rsidRPr="00BB4A63" w:rsidRDefault="00610A0A" w:rsidP="00837AF3">
      <w:pPr>
        <w:spacing w:line="300" w:lineRule="atLeast"/>
        <w:rPr>
          <w:rFonts w:ascii="Times New Roman" w:hAnsi="Times New Roman" w:cs="Times New Roman"/>
        </w:rPr>
      </w:pPr>
    </w:p>
    <w:p w14:paraId="376B7E3C" w14:textId="7341E18F" w:rsidR="00610A0A" w:rsidRPr="00BB4A63" w:rsidRDefault="005B4430" w:rsidP="00837AF3">
      <w:pPr>
        <w:spacing w:line="300" w:lineRule="atLeast"/>
        <w:ind w:left="720"/>
        <w:rPr>
          <w:rFonts w:ascii="Times New Roman" w:hAnsi="Times New Roman" w:cs="Times New Roman"/>
        </w:rPr>
      </w:pPr>
      <w:r w:rsidRPr="00BB4A63">
        <w:rPr>
          <w:rFonts w:ascii="Times New Roman" w:hAnsi="Times New Roman" w:cs="Times New Roman"/>
        </w:rPr>
        <w:t xml:space="preserve">(3.11) </w:t>
      </w:r>
      <w:r w:rsidR="00610A0A" w:rsidRPr="00BB4A63">
        <w:rPr>
          <w:rFonts w:ascii="Times New Roman" w:hAnsi="Times New Roman" w:cs="Times New Roman"/>
        </w:rPr>
        <w:t xml:space="preserve">The width of medieval philosophy, then, is first of all geographical and cultural. There are four main branches </w:t>
      </w:r>
      <w:r w:rsidR="0048221D" w:rsidRPr="00BB4A63">
        <w:rPr>
          <w:rFonts w:ascii="Times New Roman" w:hAnsi="Times New Roman" w:cs="Times New Roman"/>
        </w:rPr>
        <w:t xml:space="preserve">of it: Greek philosophy, written by Christians in the Eastern Roman Empire, called usually Byzantium; Latin philosophy (and some work in Germanic and Romance vernaculars) written by Christians throughout western Europe; Arabic philosophy, written by Moslems and some Christians, in the lands of Islam which stretched to Spain in the West and to present-day </w:t>
      </w:r>
      <w:r w:rsidR="00317A7F" w:rsidRPr="00BB4A63">
        <w:rPr>
          <w:rFonts w:ascii="Times New Roman" w:hAnsi="Times New Roman" w:cs="Times New Roman"/>
        </w:rPr>
        <w:t>Uzbekistan</w:t>
      </w:r>
      <w:r w:rsidR="0048221D" w:rsidRPr="00BB4A63">
        <w:rPr>
          <w:rFonts w:ascii="Times New Roman" w:hAnsi="Times New Roman" w:cs="Times New Roman"/>
        </w:rPr>
        <w:t xml:space="preserve"> in the East</w:t>
      </w:r>
      <w:r w:rsidR="00317A7F" w:rsidRPr="00BB4A63">
        <w:rPr>
          <w:rFonts w:ascii="Times New Roman" w:hAnsi="Times New Roman" w:cs="Times New Roman"/>
        </w:rPr>
        <w:t xml:space="preserve">; and Jewish philosophy, belonging to geographically, linguistically and intellectually to the Arabic world until 1200, and after then written in Hebrew in Southern Europe. They are all traditions of Western philosophy, going back to Plato and Aristotle indirectly, and directly to the Greek schools of later antiquity. </w:t>
      </w:r>
      <w:r w:rsidR="00A159CE" w:rsidRPr="00BB4A63">
        <w:rPr>
          <w:rFonts w:ascii="Times New Roman" w:hAnsi="Times New Roman" w:cs="Times New Roman"/>
        </w:rPr>
        <w:t xml:space="preserve">They are connected, not just in their origins but </w:t>
      </w:r>
      <w:r w:rsidR="001E727C" w:rsidRPr="00BB4A63">
        <w:rPr>
          <w:rFonts w:ascii="Times New Roman" w:hAnsi="Times New Roman" w:cs="Times New Roman"/>
        </w:rPr>
        <w:t>in</w:t>
      </w:r>
      <w:r w:rsidR="00A159CE" w:rsidRPr="00BB4A63">
        <w:rPr>
          <w:rFonts w:ascii="Times New Roman" w:hAnsi="Times New Roman" w:cs="Times New Roman"/>
        </w:rPr>
        <w:t xml:space="preserve"> their development, </w:t>
      </w:r>
      <w:r w:rsidR="001E727C" w:rsidRPr="00BB4A63">
        <w:rPr>
          <w:rFonts w:ascii="Times New Roman" w:hAnsi="Times New Roman" w:cs="Times New Roman"/>
        </w:rPr>
        <w:t>through</w:t>
      </w:r>
      <w:r w:rsidR="00A159CE" w:rsidRPr="00BB4A63">
        <w:rPr>
          <w:rFonts w:ascii="Times New Roman" w:hAnsi="Times New Roman" w:cs="Times New Roman"/>
        </w:rPr>
        <w:t xml:space="preserve"> translation movements</w:t>
      </w:r>
      <w:r w:rsidR="001E727C" w:rsidRPr="00BB4A63">
        <w:rPr>
          <w:rFonts w:ascii="Times New Roman" w:hAnsi="Times New Roman" w:cs="Times New Roman"/>
        </w:rPr>
        <w:t xml:space="preserve"> from Greek into Latin; Arabic into Latin and Hebrew; Latin into Greek and Hebrew. </w:t>
      </w:r>
    </w:p>
    <w:p w14:paraId="7019125D" w14:textId="77777777" w:rsidR="001E727C" w:rsidRPr="00BB4A63" w:rsidRDefault="001E727C" w:rsidP="00837AF3">
      <w:pPr>
        <w:spacing w:line="300" w:lineRule="atLeast"/>
        <w:rPr>
          <w:rFonts w:ascii="Times New Roman" w:hAnsi="Times New Roman" w:cs="Times New Roman"/>
        </w:rPr>
      </w:pPr>
    </w:p>
    <w:p w14:paraId="67A82E11" w14:textId="4CFE65AC" w:rsidR="001E727C" w:rsidRPr="00BB4A63" w:rsidRDefault="001E727C" w:rsidP="00837AF3">
      <w:pPr>
        <w:spacing w:line="300" w:lineRule="atLeast"/>
        <w:ind w:left="720"/>
        <w:rPr>
          <w:rFonts w:ascii="Times New Roman" w:hAnsi="Times New Roman" w:cs="Times New Roman"/>
        </w:rPr>
      </w:pPr>
      <w:r w:rsidRPr="00BB4A63">
        <w:rPr>
          <w:rFonts w:ascii="Times New Roman" w:hAnsi="Times New Roman" w:cs="Times New Roman"/>
        </w:rPr>
        <w:t xml:space="preserve">The width of medieval philosophy is, secondly, chronological. </w:t>
      </w:r>
      <w:r w:rsidR="002F5384" w:rsidRPr="00BB4A63">
        <w:rPr>
          <w:rFonts w:ascii="Times New Roman" w:hAnsi="Times New Roman" w:cs="Times New Roman"/>
        </w:rPr>
        <w:t>I argue for a Long Middle Ages in philosophy, beginning c. 200 and ending c. 1700, but, even if we follow the accepted understanding, as I have been doing here, it is – as I have already emphasized – an era of 1000 years.</w:t>
      </w:r>
    </w:p>
    <w:p w14:paraId="639101C9" w14:textId="77777777" w:rsidR="002F5384" w:rsidRPr="00BB4A63" w:rsidRDefault="002F5384" w:rsidP="00837AF3">
      <w:pPr>
        <w:spacing w:line="300" w:lineRule="atLeast"/>
        <w:rPr>
          <w:rFonts w:ascii="Times New Roman" w:hAnsi="Times New Roman" w:cs="Times New Roman"/>
        </w:rPr>
      </w:pPr>
    </w:p>
    <w:p w14:paraId="568F464F" w14:textId="6AFCE851" w:rsidR="002F5384" w:rsidRPr="00BB4A63" w:rsidRDefault="002F5384" w:rsidP="00837AF3">
      <w:pPr>
        <w:spacing w:line="300" w:lineRule="atLeast"/>
        <w:ind w:left="720"/>
        <w:rPr>
          <w:rFonts w:ascii="Times New Roman" w:hAnsi="Times New Roman" w:cs="Times New Roman"/>
        </w:rPr>
      </w:pPr>
      <w:r w:rsidRPr="00BB4A63">
        <w:rPr>
          <w:rFonts w:ascii="Times New Roman" w:hAnsi="Times New Roman" w:cs="Times New Roman"/>
        </w:rPr>
        <w:t>Thirdly, even in the Latin tradition alone, philosophy was done in different types of institutions (courts, schools, monasteries, universities), and within the universities in faculties of arts, medicine, even law, as well as theology.</w:t>
      </w:r>
    </w:p>
    <w:p w14:paraId="204DFD58" w14:textId="77777777" w:rsidR="002F5384" w:rsidRPr="00BB4A63" w:rsidRDefault="002F5384" w:rsidP="00837AF3">
      <w:pPr>
        <w:spacing w:line="300" w:lineRule="atLeast"/>
        <w:rPr>
          <w:rFonts w:ascii="Times New Roman" w:hAnsi="Times New Roman" w:cs="Times New Roman"/>
        </w:rPr>
      </w:pPr>
    </w:p>
    <w:p w14:paraId="036952FB" w14:textId="4F7BD2A6" w:rsidR="002F5384" w:rsidRPr="00BB4A63" w:rsidRDefault="002F5384" w:rsidP="00837AF3">
      <w:pPr>
        <w:spacing w:line="300" w:lineRule="atLeast"/>
        <w:ind w:left="720"/>
        <w:rPr>
          <w:rFonts w:ascii="Times New Roman" w:hAnsi="Times New Roman" w:cs="Times New Roman"/>
        </w:rPr>
      </w:pPr>
      <w:r w:rsidRPr="00BB4A63">
        <w:rPr>
          <w:rFonts w:ascii="Times New Roman" w:hAnsi="Times New Roman" w:cs="Times New Roman"/>
        </w:rPr>
        <w:t xml:space="preserve">Fourthly, philosophy was </w:t>
      </w:r>
      <w:r w:rsidR="003C57CE" w:rsidRPr="00BB4A63">
        <w:rPr>
          <w:rFonts w:ascii="Times New Roman" w:hAnsi="Times New Roman" w:cs="Times New Roman"/>
        </w:rPr>
        <w:t xml:space="preserve">done in almost every sort of possible genre. There were the special inventions of the period, such as the Avicennian encyclopaedia, the scholastic </w:t>
      </w:r>
      <w:r w:rsidR="003C57CE" w:rsidRPr="00BB4A63">
        <w:rPr>
          <w:rFonts w:ascii="Times New Roman" w:hAnsi="Times New Roman" w:cs="Times New Roman"/>
          <w:i/>
        </w:rPr>
        <w:t>quaestio</w:t>
      </w:r>
      <w:r w:rsidR="003C57CE" w:rsidRPr="00BB4A63">
        <w:rPr>
          <w:rFonts w:ascii="Times New Roman" w:hAnsi="Times New Roman" w:cs="Times New Roman"/>
        </w:rPr>
        <w:t xml:space="preserve"> and the sophism; there were also many varieties of commentary; treatises, dialogues, invectives, philosophical novels, epics and allegories.</w:t>
      </w:r>
    </w:p>
    <w:p w14:paraId="4F680450" w14:textId="77777777" w:rsidR="00D60EE2" w:rsidRPr="00BB4A63" w:rsidRDefault="00D60EE2" w:rsidP="00837AF3">
      <w:pPr>
        <w:spacing w:line="300" w:lineRule="atLeast"/>
        <w:rPr>
          <w:rFonts w:ascii="Times New Roman" w:hAnsi="Times New Roman" w:cs="Times New Roman"/>
        </w:rPr>
      </w:pPr>
    </w:p>
    <w:p w14:paraId="647A474E" w14:textId="77777777" w:rsidR="00D60EE2" w:rsidRPr="00BB4A63" w:rsidRDefault="00D60EE2" w:rsidP="00837AF3">
      <w:pPr>
        <w:spacing w:line="300" w:lineRule="atLeast"/>
        <w:rPr>
          <w:rFonts w:ascii="Times New Roman" w:hAnsi="Times New Roman" w:cs="Times New Roman"/>
        </w:rPr>
      </w:pPr>
    </w:p>
    <w:p w14:paraId="77B56647" w14:textId="4AC67D8C" w:rsidR="0008361C" w:rsidRPr="00BB4A63" w:rsidRDefault="001F1A09" w:rsidP="00837AF3">
      <w:pPr>
        <w:spacing w:line="300" w:lineRule="atLeast"/>
        <w:ind w:left="720"/>
        <w:rPr>
          <w:rFonts w:ascii="Times New Roman" w:hAnsi="Times New Roman" w:cs="Times New Roman"/>
        </w:rPr>
      </w:pPr>
      <w:r w:rsidRPr="00BB4A63">
        <w:rPr>
          <w:rFonts w:ascii="Times New Roman" w:hAnsi="Times New Roman" w:cs="Times New Roman"/>
        </w:rPr>
        <w:t xml:space="preserve">(3.12) </w:t>
      </w:r>
      <w:r w:rsidR="00C75725" w:rsidRPr="00BB4A63">
        <w:rPr>
          <w:rFonts w:ascii="Times New Roman" w:hAnsi="Times New Roman" w:cs="Times New Roman"/>
        </w:rPr>
        <w:t xml:space="preserve">Aquinocentrism hides that width and so obscures the special character of medieval philosophy – indeed, it makes it seem as if </w:t>
      </w:r>
      <w:r w:rsidR="006A01FF" w:rsidRPr="00BB4A63">
        <w:rPr>
          <w:rFonts w:ascii="Times New Roman" w:hAnsi="Times New Roman" w:cs="Times New Roman"/>
        </w:rPr>
        <w:t xml:space="preserve">had the very opposite character.  On its own, however, </w:t>
      </w:r>
      <w:r w:rsidR="00894921" w:rsidRPr="00BB4A63">
        <w:rPr>
          <w:rFonts w:ascii="Times New Roman" w:hAnsi="Times New Roman" w:cs="Times New Roman"/>
        </w:rPr>
        <w:t xml:space="preserve">Aquinocentrism, as I have so far described, could have had this effect only to a limited extent. Roughly half of the activity in medieval philosophy, I have suggested, is directed towards Aquinas. Suppose that the other </w:t>
      </w:r>
      <w:r w:rsidR="00D60EE2" w:rsidRPr="00BB4A63">
        <w:rPr>
          <w:rFonts w:ascii="Times New Roman" w:hAnsi="Times New Roman" w:cs="Times New Roman"/>
        </w:rPr>
        <w:t xml:space="preserve">half were spread </w:t>
      </w:r>
      <w:r w:rsidR="00DC644B" w:rsidRPr="00BB4A63">
        <w:rPr>
          <w:rFonts w:ascii="Times New Roman" w:hAnsi="Times New Roman" w:cs="Times New Roman"/>
        </w:rPr>
        <w:t xml:space="preserve">evenly </w:t>
      </w:r>
      <w:r w:rsidR="00D60EE2" w:rsidRPr="00BB4A63">
        <w:rPr>
          <w:rFonts w:ascii="Times New Roman" w:hAnsi="Times New Roman" w:cs="Times New Roman"/>
        </w:rPr>
        <w:t>over the whole width of medieval philosophy</w:t>
      </w:r>
      <w:r w:rsidR="00DC644B" w:rsidRPr="00BB4A63">
        <w:rPr>
          <w:rFonts w:ascii="Times New Roman" w:hAnsi="Times New Roman" w:cs="Times New Roman"/>
        </w:rPr>
        <w:t xml:space="preserve">, in the four aspects just mentioned. In that case, although there would certainly be an imbalance in the presentation as a whole, medieval philosophy would not be deprived of its especial width. </w:t>
      </w:r>
      <w:r w:rsidR="0008361C" w:rsidRPr="00BB4A63">
        <w:rPr>
          <w:rFonts w:ascii="Times New Roman" w:hAnsi="Times New Roman" w:cs="Times New Roman"/>
        </w:rPr>
        <w:t>The damage is done because</w:t>
      </w:r>
      <w:r w:rsidR="00DC644B" w:rsidRPr="00BB4A63">
        <w:rPr>
          <w:rFonts w:ascii="Times New Roman" w:hAnsi="Times New Roman" w:cs="Times New Roman"/>
        </w:rPr>
        <w:t xml:space="preserve"> Aquinocentrism is combined with what might be </w:t>
      </w:r>
      <w:r w:rsidR="00DC644B" w:rsidRPr="00BB4A63">
        <w:rPr>
          <w:rFonts w:ascii="Times New Roman" w:hAnsi="Times New Roman" w:cs="Times New Roman"/>
        </w:rPr>
        <w:lastRenderedPageBreak/>
        <w:t xml:space="preserve">called ‘the Aquinocentric perspective’. </w:t>
      </w:r>
      <w:r w:rsidR="0008361C" w:rsidRPr="00BB4A63">
        <w:rPr>
          <w:rFonts w:ascii="Times New Roman" w:hAnsi="Times New Roman" w:cs="Times New Roman"/>
        </w:rPr>
        <w:t>The rest of medieval philosophy is seen in relation to Aquinas, with the thinkers closest to him in time, place, language, religion and professional environment in the foreground, and those most distant out of the picture</w:t>
      </w:r>
      <w:r w:rsidR="005459AC" w:rsidRPr="00BB4A63">
        <w:rPr>
          <w:rFonts w:ascii="Times New Roman" w:hAnsi="Times New Roman" w:cs="Times New Roman"/>
        </w:rPr>
        <w:t>-frame. The focus, then, is primarily on the other Christian, Latin theologians</w:t>
      </w:r>
      <w:r w:rsidR="00F64F94" w:rsidRPr="00BB4A63">
        <w:rPr>
          <w:rFonts w:ascii="Times New Roman" w:hAnsi="Times New Roman" w:cs="Times New Roman"/>
        </w:rPr>
        <w:t xml:space="preserve"> in Aquinas’s lifetime and the fifty years afterwards: his teacher, Albert the Great; his Franciscan colleague and antagonist, Bonaventure; and, above all, Duns Scotus and William of Ockham, and their contemporaries at Paris and Oxford; with a little room for predecessors such as Anselm and Abelard and a gaze back to Christian antiquity to look at Augustine and Boethius.</w:t>
      </w:r>
    </w:p>
    <w:p w14:paraId="6DE216F5" w14:textId="77777777" w:rsidR="00C92DDA" w:rsidRPr="00BB4A63" w:rsidRDefault="00C92DDA" w:rsidP="00837AF3">
      <w:pPr>
        <w:spacing w:line="300" w:lineRule="atLeast"/>
        <w:rPr>
          <w:rFonts w:ascii="Times New Roman" w:hAnsi="Times New Roman" w:cs="Times New Roman"/>
        </w:rPr>
      </w:pPr>
    </w:p>
    <w:p w14:paraId="1597A76C" w14:textId="59CF4A60" w:rsidR="00C92DDA" w:rsidRPr="00BB4A63" w:rsidRDefault="005B4430" w:rsidP="00837AF3">
      <w:pPr>
        <w:spacing w:line="300" w:lineRule="atLeast"/>
        <w:ind w:left="720"/>
        <w:rPr>
          <w:rFonts w:ascii="Times New Roman" w:hAnsi="Times New Roman" w:cs="Times New Roman"/>
        </w:rPr>
      </w:pPr>
      <w:r w:rsidRPr="00BB4A63">
        <w:rPr>
          <w:rFonts w:ascii="Times New Roman" w:hAnsi="Times New Roman" w:cs="Times New Roman"/>
        </w:rPr>
        <w:t xml:space="preserve">(3.13) </w:t>
      </w:r>
      <w:r w:rsidR="00C92DDA" w:rsidRPr="00BB4A63">
        <w:rPr>
          <w:rFonts w:ascii="Times New Roman" w:hAnsi="Times New Roman" w:cs="Times New Roman"/>
        </w:rPr>
        <w:t>True, historians of philosophy in the last two or three decades have been trying to escape from the Aquinocentric perspective. Karl Flasch, with his emphasis on the early and the late Latin Middle Ages</w:t>
      </w:r>
      <w:r w:rsidR="007C1CDF" w:rsidRPr="00BB4A63">
        <w:rPr>
          <w:rFonts w:ascii="Times New Roman" w:hAnsi="Times New Roman" w:cs="Times New Roman"/>
        </w:rPr>
        <w:t xml:space="preserve"> and Alain de Libera, with his presentation of all four traditions of medieval philosophy, were the pioneers</w:t>
      </w:r>
      <w:r w:rsidR="00E86F49" w:rsidRPr="00BB4A63">
        <w:rPr>
          <w:rFonts w:ascii="Times New Roman" w:hAnsi="Times New Roman" w:cs="Times New Roman"/>
        </w:rPr>
        <w:t xml:space="preserve">, and </w:t>
      </w:r>
      <w:r w:rsidR="00563405" w:rsidRPr="00BB4A63">
        <w:rPr>
          <w:rFonts w:ascii="Times New Roman" w:hAnsi="Times New Roman" w:cs="Times New Roman"/>
        </w:rPr>
        <w:t>some</w:t>
      </w:r>
      <w:r w:rsidR="00E86F49" w:rsidRPr="00BB4A63">
        <w:rPr>
          <w:rFonts w:ascii="Times New Roman" w:hAnsi="Times New Roman" w:cs="Times New Roman"/>
        </w:rPr>
        <w:t xml:space="preserve"> Anglophone writers are now following them. </w:t>
      </w:r>
      <w:r w:rsidR="00563405" w:rsidRPr="00BB4A63">
        <w:rPr>
          <w:rFonts w:ascii="Times New Roman" w:hAnsi="Times New Roman" w:cs="Times New Roman"/>
        </w:rPr>
        <w:t xml:space="preserve">But the Aquinocentric perspective, with its drastic narrowing of the range of medieval philosophy, is still dominant. The best illustration is provided by a couple of recent collective volumes, with contributions from most of the leading scholars in the field, where the editors deliberately and explicitly set out to cover the whole range of medieval philosophy – the </w:t>
      </w:r>
      <w:r w:rsidR="00563405" w:rsidRPr="00BB4A63">
        <w:rPr>
          <w:rFonts w:ascii="Times New Roman" w:hAnsi="Times New Roman" w:cs="Times New Roman"/>
          <w:i/>
        </w:rPr>
        <w:t>Cambridge History of Medieval Philosophy</w:t>
      </w:r>
      <w:r w:rsidR="00563405" w:rsidRPr="00BB4A63">
        <w:rPr>
          <w:rFonts w:ascii="Times New Roman" w:hAnsi="Times New Roman" w:cs="Times New Roman"/>
        </w:rPr>
        <w:t xml:space="preserve"> (2009), edited by Robert Pasnau</w:t>
      </w:r>
      <w:r w:rsidR="000715EB" w:rsidRPr="00BB4A63">
        <w:rPr>
          <w:rFonts w:ascii="Times New Roman" w:hAnsi="Times New Roman" w:cs="Times New Roman"/>
        </w:rPr>
        <w:t xml:space="preserve">, and the </w:t>
      </w:r>
      <w:r w:rsidR="000715EB" w:rsidRPr="00BB4A63">
        <w:rPr>
          <w:rFonts w:ascii="Times New Roman" w:hAnsi="Times New Roman" w:cs="Times New Roman"/>
          <w:i/>
        </w:rPr>
        <w:t>Oxford Handbook of Medieval Philosophy</w:t>
      </w:r>
      <w:r w:rsidR="000715EB" w:rsidRPr="00BB4A63">
        <w:rPr>
          <w:rFonts w:ascii="Times New Roman" w:hAnsi="Times New Roman" w:cs="Times New Roman"/>
        </w:rPr>
        <w:t xml:space="preserve"> (2012), which I edited myself. </w:t>
      </w:r>
      <w:r w:rsidR="005459AC" w:rsidRPr="00BB4A63">
        <w:rPr>
          <w:rFonts w:ascii="Times New Roman" w:hAnsi="Times New Roman" w:cs="Times New Roman"/>
        </w:rPr>
        <w:t>For the topic-based chapters, which make up almost all of t</w:t>
      </w:r>
      <w:r w:rsidR="000715EB" w:rsidRPr="00BB4A63">
        <w:rPr>
          <w:rFonts w:ascii="Times New Roman" w:hAnsi="Times New Roman" w:cs="Times New Roman"/>
        </w:rPr>
        <w:t xml:space="preserve">he </w:t>
      </w:r>
      <w:r w:rsidR="000715EB" w:rsidRPr="00BB4A63">
        <w:rPr>
          <w:rFonts w:ascii="Times New Roman" w:hAnsi="Times New Roman" w:cs="Times New Roman"/>
          <w:i/>
        </w:rPr>
        <w:t>Cambridge History</w:t>
      </w:r>
      <w:r w:rsidR="000715EB" w:rsidRPr="00BB4A63">
        <w:rPr>
          <w:rFonts w:ascii="Times New Roman" w:hAnsi="Times New Roman" w:cs="Times New Roman"/>
        </w:rPr>
        <w:t xml:space="preserve"> </w:t>
      </w:r>
      <w:r w:rsidR="005459AC" w:rsidRPr="00BB4A63">
        <w:rPr>
          <w:rFonts w:ascii="Times New Roman" w:hAnsi="Times New Roman" w:cs="Times New Roman"/>
        </w:rPr>
        <w:t xml:space="preserve">and two thirds of the </w:t>
      </w:r>
      <w:r w:rsidR="005459AC" w:rsidRPr="00BB4A63">
        <w:rPr>
          <w:rFonts w:ascii="Times New Roman" w:hAnsi="Times New Roman" w:cs="Times New Roman"/>
          <w:i/>
        </w:rPr>
        <w:t>Oxford Handbook,</w:t>
      </w:r>
      <w:r w:rsidR="005459AC" w:rsidRPr="00BB4A63">
        <w:rPr>
          <w:rFonts w:ascii="Times New Roman" w:hAnsi="Times New Roman" w:cs="Times New Roman"/>
        </w:rPr>
        <w:t xml:space="preserve"> contributors were asked to range as widely chronologically and geographically as th</w:t>
      </w:r>
      <w:r w:rsidR="00F64F94" w:rsidRPr="00BB4A63">
        <w:rPr>
          <w:rFonts w:ascii="Times New Roman" w:hAnsi="Times New Roman" w:cs="Times New Roman"/>
        </w:rPr>
        <w:t>ey could. Yet, a few authors (most of them Arabic specialists) apart, the topic</w:t>
      </w:r>
      <w:r w:rsidR="009D608D" w:rsidRPr="00BB4A63">
        <w:rPr>
          <w:rFonts w:ascii="Times New Roman" w:hAnsi="Times New Roman" w:cs="Times New Roman"/>
        </w:rPr>
        <w:t>al</w:t>
      </w:r>
      <w:r w:rsidR="00F64F94" w:rsidRPr="00BB4A63">
        <w:rPr>
          <w:rFonts w:ascii="Times New Roman" w:hAnsi="Times New Roman" w:cs="Times New Roman"/>
        </w:rPr>
        <w:t xml:space="preserve"> chapters </w:t>
      </w:r>
      <w:r w:rsidR="009D608D" w:rsidRPr="00BB4A63">
        <w:rPr>
          <w:rFonts w:ascii="Times New Roman" w:hAnsi="Times New Roman" w:cs="Times New Roman"/>
        </w:rPr>
        <w:t>concentrate strongly</w:t>
      </w:r>
      <w:r w:rsidR="00F64F94" w:rsidRPr="00BB4A63">
        <w:rPr>
          <w:rFonts w:ascii="Times New Roman" w:hAnsi="Times New Roman" w:cs="Times New Roman"/>
        </w:rPr>
        <w:t xml:space="preserve"> Latin philosophy in the late thirteenth and early fourteenth centuries, with an emphasis on the theologians.</w:t>
      </w:r>
    </w:p>
    <w:p w14:paraId="16AACE57" w14:textId="77777777" w:rsidR="009D608D" w:rsidRPr="00BB4A63" w:rsidRDefault="009D608D" w:rsidP="00837AF3">
      <w:pPr>
        <w:spacing w:line="300" w:lineRule="atLeast"/>
        <w:rPr>
          <w:rFonts w:ascii="Times New Roman" w:hAnsi="Times New Roman" w:cs="Times New Roman"/>
        </w:rPr>
      </w:pPr>
    </w:p>
    <w:p w14:paraId="31BA8E23" w14:textId="45887F6C" w:rsidR="009D608D" w:rsidRPr="00BB4A63" w:rsidRDefault="005B4430" w:rsidP="00837AF3">
      <w:pPr>
        <w:spacing w:line="300" w:lineRule="atLeast"/>
        <w:ind w:left="720"/>
        <w:rPr>
          <w:rFonts w:ascii="Times New Roman" w:hAnsi="Times New Roman" w:cs="Times New Roman"/>
        </w:rPr>
      </w:pPr>
      <w:r w:rsidRPr="00BB4A63">
        <w:rPr>
          <w:rFonts w:ascii="Times New Roman" w:hAnsi="Times New Roman" w:cs="Times New Roman"/>
        </w:rPr>
        <w:t xml:space="preserve">(3.14) </w:t>
      </w:r>
      <w:r w:rsidR="009D608D" w:rsidRPr="00BB4A63">
        <w:rPr>
          <w:rFonts w:ascii="Times New Roman" w:hAnsi="Times New Roman" w:cs="Times New Roman"/>
        </w:rPr>
        <w:t xml:space="preserve">But is Aquinocentrism to blame for what I am calling the Aquinocentric perspective? I agree that there are also other reasons for it. </w:t>
      </w:r>
      <w:r w:rsidR="00707EA2" w:rsidRPr="00BB4A63">
        <w:rPr>
          <w:rFonts w:ascii="Times New Roman" w:hAnsi="Times New Roman" w:cs="Times New Roman"/>
        </w:rPr>
        <w:t xml:space="preserve">For example, </w:t>
      </w:r>
      <w:r w:rsidR="009D608D" w:rsidRPr="00BB4A63">
        <w:rPr>
          <w:rFonts w:ascii="Times New Roman" w:hAnsi="Times New Roman" w:cs="Times New Roman"/>
        </w:rPr>
        <w:t xml:space="preserve">Latin has, until recently, been much better known </w:t>
      </w:r>
      <w:r w:rsidR="007B0E02" w:rsidRPr="00BB4A63">
        <w:rPr>
          <w:rFonts w:ascii="Times New Roman" w:hAnsi="Times New Roman" w:cs="Times New Roman"/>
        </w:rPr>
        <w:t xml:space="preserve">by </w:t>
      </w:r>
      <w:r w:rsidR="00707EA2" w:rsidRPr="00BB4A63">
        <w:rPr>
          <w:rFonts w:ascii="Times New Roman" w:hAnsi="Times New Roman" w:cs="Times New Roman"/>
        </w:rPr>
        <w:t xml:space="preserve">European </w:t>
      </w:r>
      <w:r w:rsidR="007B0E02" w:rsidRPr="00BB4A63">
        <w:rPr>
          <w:rFonts w:ascii="Times New Roman" w:hAnsi="Times New Roman" w:cs="Times New Roman"/>
        </w:rPr>
        <w:t>medievalists than Arabic, Hebrew or even Greek, and</w:t>
      </w:r>
      <w:r w:rsidR="00707EA2" w:rsidRPr="00BB4A63">
        <w:rPr>
          <w:rFonts w:ascii="Times New Roman" w:hAnsi="Times New Roman" w:cs="Times New Roman"/>
        </w:rPr>
        <w:t xml:space="preserve"> </w:t>
      </w:r>
      <w:r w:rsidR="007B0E02" w:rsidRPr="00BB4A63">
        <w:rPr>
          <w:rFonts w:ascii="Times New Roman" w:hAnsi="Times New Roman" w:cs="Times New Roman"/>
        </w:rPr>
        <w:t>study of the thirteenth and fourteenth century mendicant theologians has been supported by the editorial work of their orders</w:t>
      </w:r>
      <w:r w:rsidR="00B7664F" w:rsidRPr="00BB4A63">
        <w:rPr>
          <w:rFonts w:ascii="Times New Roman" w:hAnsi="Times New Roman" w:cs="Times New Roman"/>
        </w:rPr>
        <w:t>.</w:t>
      </w:r>
      <w:r w:rsidR="00707EA2" w:rsidRPr="00BB4A63">
        <w:rPr>
          <w:rFonts w:ascii="Times New Roman" w:hAnsi="Times New Roman" w:cs="Times New Roman"/>
        </w:rPr>
        <w:t xml:space="preserve"> But, looking at the </w:t>
      </w:r>
      <w:r w:rsidR="00356429" w:rsidRPr="00BB4A63">
        <w:rPr>
          <w:rFonts w:ascii="Times New Roman" w:hAnsi="Times New Roman" w:cs="Times New Roman"/>
        </w:rPr>
        <w:t xml:space="preserve">various </w:t>
      </w:r>
      <w:r w:rsidR="00356429" w:rsidRPr="00BB4A63">
        <w:rPr>
          <w:rFonts w:ascii="Times New Roman" w:hAnsi="Times New Roman" w:cs="Times New Roman"/>
          <w:i/>
        </w:rPr>
        <w:t>Histories</w:t>
      </w:r>
      <w:r w:rsidR="00356429" w:rsidRPr="00BB4A63">
        <w:rPr>
          <w:rFonts w:ascii="Times New Roman" w:hAnsi="Times New Roman" w:cs="Times New Roman"/>
        </w:rPr>
        <w:t xml:space="preserve"> of medieval philosophy written in the twentieth century and at the beginning of our own, it is clear how an arrangement </w:t>
      </w:r>
      <w:r w:rsidR="00AE40C1" w:rsidRPr="00BB4A63">
        <w:rPr>
          <w:rFonts w:ascii="Times New Roman" w:hAnsi="Times New Roman" w:cs="Times New Roman"/>
        </w:rPr>
        <w:t xml:space="preserve">which placed at the summit of medieval philosophy, and viewed other thinkers as his precursors, or as successors and instigators of a decline, became an arrangement where, although Aquinas is no longer envisaged teleologically in this way, the range and focus is the same. It is also striking that </w:t>
      </w:r>
      <w:r w:rsidR="00AE40C1" w:rsidRPr="00BB4A63">
        <w:rPr>
          <w:rFonts w:ascii="Times New Roman" w:hAnsi="Times New Roman" w:cs="Times New Roman"/>
          <w:i/>
        </w:rPr>
        <w:t>Histories</w:t>
      </w:r>
      <w:r w:rsidR="00AE40C1" w:rsidRPr="00BB4A63">
        <w:rPr>
          <w:rFonts w:ascii="Times New Roman" w:hAnsi="Times New Roman" w:cs="Times New Roman"/>
        </w:rPr>
        <w:t xml:space="preserve"> of medieval philosophy written before the later nineteenth-century Aquinas revival tended to be far wider-ranging than those produced after it.</w:t>
      </w:r>
    </w:p>
    <w:p w14:paraId="5B672372" w14:textId="77777777" w:rsidR="00AE40C1" w:rsidRPr="00BB4A63" w:rsidRDefault="00AE40C1" w:rsidP="00837AF3">
      <w:pPr>
        <w:spacing w:line="300" w:lineRule="atLeast"/>
        <w:rPr>
          <w:rFonts w:ascii="Times New Roman" w:hAnsi="Times New Roman" w:cs="Times New Roman"/>
        </w:rPr>
      </w:pPr>
    </w:p>
    <w:p w14:paraId="5934D710" w14:textId="77777777" w:rsidR="005B4430" w:rsidRPr="00BB4A63" w:rsidRDefault="005B4430" w:rsidP="00837AF3">
      <w:pPr>
        <w:spacing w:line="300" w:lineRule="atLeast"/>
        <w:ind w:left="720"/>
        <w:rPr>
          <w:rFonts w:ascii="Times New Roman" w:hAnsi="Times New Roman" w:cs="Times New Roman"/>
        </w:rPr>
      </w:pPr>
      <w:r w:rsidRPr="00BB4A63">
        <w:rPr>
          <w:rFonts w:ascii="Times New Roman" w:hAnsi="Times New Roman" w:cs="Times New Roman"/>
        </w:rPr>
        <w:t xml:space="preserve">(3.141) </w:t>
      </w:r>
      <w:r w:rsidR="00AE40C1" w:rsidRPr="00BB4A63">
        <w:rPr>
          <w:rFonts w:ascii="Times New Roman" w:hAnsi="Times New Roman" w:cs="Times New Roman"/>
        </w:rPr>
        <w:t xml:space="preserve">Let me anticipate an obvious objection to my point about the Aquinocentric perspective. I say that Aquinocentrism has stopped the Arabic and Jewish traditions from receiving due attention. But, as everyone knows, Aquinas was an enthusiastic, respectful though often critical reader of the mass of material translated from Arabic by Islamic thinkers such as Avicenna and Averroes, and Jewish ones, in particular Solomon ibn Gabirol (Avencebrol) and Maimonides. It is precisely because Aquinas </w:t>
      </w:r>
      <w:r w:rsidR="00AE40C1" w:rsidRPr="00BB4A63">
        <w:rPr>
          <w:rFonts w:ascii="Times New Roman" w:hAnsi="Times New Roman" w:cs="Times New Roman"/>
        </w:rPr>
        <w:lastRenderedPageBreak/>
        <w:t>used these thinkers that t</w:t>
      </w:r>
      <w:r w:rsidR="005C7916" w:rsidRPr="00BB4A63">
        <w:rPr>
          <w:rFonts w:ascii="Times New Roman" w:hAnsi="Times New Roman" w:cs="Times New Roman"/>
        </w:rPr>
        <w:t xml:space="preserve">heir names and some of their ideas have become known within the history of Western Philosophy. True. </w:t>
      </w:r>
    </w:p>
    <w:p w14:paraId="2BFC0AEA" w14:textId="77777777" w:rsidR="005B4430" w:rsidRPr="00BB4A63" w:rsidRDefault="005B4430" w:rsidP="00837AF3">
      <w:pPr>
        <w:spacing w:line="300" w:lineRule="atLeast"/>
        <w:ind w:left="720"/>
        <w:rPr>
          <w:rFonts w:ascii="Times New Roman" w:hAnsi="Times New Roman" w:cs="Times New Roman"/>
        </w:rPr>
      </w:pPr>
    </w:p>
    <w:p w14:paraId="6D784F51" w14:textId="1B3EF0C8" w:rsidR="00AE40C1" w:rsidRPr="00BB4A63" w:rsidRDefault="005B4430" w:rsidP="00837AF3">
      <w:pPr>
        <w:spacing w:line="300" w:lineRule="atLeast"/>
        <w:ind w:left="720"/>
        <w:rPr>
          <w:rFonts w:ascii="Times New Roman" w:hAnsi="Times New Roman" w:cs="Times New Roman"/>
        </w:rPr>
      </w:pPr>
      <w:r w:rsidRPr="00BB4A63">
        <w:rPr>
          <w:rFonts w:ascii="Times New Roman" w:hAnsi="Times New Roman" w:cs="Times New Roman"/>
        </w:rPr>
        <w:t xml:space="preserve">(3.142) </w:t>
      </w:r>
      <w:r w:rsidR="005C7916" w:rsidRPr="00BB4A63">
        <w:rPr>
          <w:rFonts w:ascii="Times New Roman" w:hAnsi="Times New Roman" w:cs="Times New Roman"/>
        </w:rPr>
        <w:t xml:space="preserve">But the problem is </w:t>
      </w:r>
      <w:r w:rsidR="00EC11DE" w:rsidRPr="00BB4A63">
        <w:rPr>
          <w:rFonts w:ascii="Times New Roman" w:hAnsi="Times New Roman" w:cs="Times New Roman"/>
        </w:rPr>
        <w:t>that these traditions have been presented and studied just in so far as Aquinas especially and other Latin philosophers envisaged and used them, rather than being seen as different parallel traditions, to be studied in their own right and according to their own priorities. That is to say, the fate of Arabic and Jewish philosophy, so far from being an argument against the malign influence of the Aquinocentric perspective, is possibly the worst example of it. Until recently among specialists, and still among everyone but, Arabic philosophy has been thought to come to an end with Averroes, the latest of Aquinas’s Arabic sources, whereas in fact this tradition continues through to the end of the Middle Ages and beyond. Again, the Jewish philosophy being written in Hebrew in Aquinas’s own time and for over three centuries afterwards has been omitted from the mainstream history of medieval thought.</w:t>
      </w:r>
    </w:p>
    <w:p w14:paraId="7F562725" w14:textId="77777777" w:rsidR="008759E9" w:rsidRPr="00BB4A63" w:rsidRDefault="008759E9" w:rsidP="00837AF3">
      <w:pPr>
        <w:spacing w:line="300" w:lineRule="atLeast"/>
        <w:rPr>
          <w:rFonts w:ascii="Times New Roman" w:hAnsi="Times New Roman" w:cs="Times New Roman"/>
        </w:rPr>
      </w:pPr>
    </w:p>
    <w:p w14:paraId="2728A350" w14:textId="58A7E7BF" w:rsidR="008759E9" w:rsidRPr="00BB4A63" w:rsidRDefault="005B4430" w:rsidP="00837AF3">
      <w:pPr>
        <w:spacing w:line="300" w:lineRule="atLeast"/>
        <w:rPr>
          <w:rFonts w:ascii="Times New Roman" w:hAnsi="Times New Roman" w:cs="Times New Roman"/>
        </w:rPr>
      </w:pPr>
      <w:r w:rsidRPr="00BB4A63">
        <w:rPr>
          <w:rFonts w:ascii="Times New Roman" w:hAnsi="Times New Roman" w:cs="Times New Roman"/>
        </w:rPr>
        <w:t xml:space="preserve">(3.2) </w:t>
      </w:r>
      <w:r w:rsidR="008759E9" w:rsidRPr="00BB4A63">
        <w:rPr>
          <w:rFonts w:ascii="Times New Roman" w:hAnsi="Times New Roman" w:cs="Times New Roman"/>
        </w:rPr>
        <w:t xml:space="preserve">I come, now, to my final objection, about religion and the relationship between philosophy and the history of philosophy. Of all my points, it is the most likely to be misunderstood, and so I would like to begin by </w:t>
      </w:r>
      <w:r w:rsidR="00593F77" w:rsidRPr="00BB4A63">
        <w:rPr>
          <w:rFonts w:ascii="Times New Roman" w:hAnsi="Times New Roman" w:cs="Times New Roman"/>
        </w:rPr>
        <w:t xml:space="preserve">explaining an objection about religion which I do </w:t>
      </w:r>
      <w:r w:rsidR="00593F77" w:rsidRPr="00BB4A63">
        <w:rPr>
          <w:rFonts w:ascii="Times New Roman" w:hAnsi="Times New Roman" w:cs="Times New Roman"/>
          <w:i/>
        </w:rPr>
        <w:t>not</w:t>
      </w:r>
      <w:r w:rsidR="00593F77" w:rsidRPr="00BB4A63">
        <w:rPr>
          <w:rFonts w:ascii="Times New Roman" w:hAnsi="Times New Roman" w:cs="Times New Roman"/>
        </w:rPr>
        <w:t xml:space="preserve"> wish to make. It goes as follows: -</w:t>
      </w:r>
    </w:p>
    <w:p w14:paraId="25CF6E78" w14:textId="77777777" w:rsidR="00593F77" w:rsidRPr="00BB4A63" w:rsidRDefault="00593F77" w:rsidP="00837AF3">
      <w:pPr>
        <w:spacing w:line="300" w:lineRule="atLeast"/>
        <w:rPr>
          <w:rFonts w:ascii="Times New Roman" w:hAnsi="Times New Roman" w:cs="Times New Roman"/>
        </w:rPr>
      </w:pPr>
    </w:p>
    <w:p w14:paraId="6C86EF93" w14:textId="3CA9A7B2" w:rsidR="00593F77" w:rsidRPr="00BB4A63" w:rsidRDefault="005B4430" w:rsidP="00837AF3">
      <w:pPr>
        <w:spacing w:line="300" w:lineRule="atLeast"/>
        <w:ind w:left="720"/>
        <w:rPr>
          <w:rFonts w:ascii="Times New Roman" w:hAnsi="Times New Roman" w:cs="Times New Roman"/>
        </w:rPr>
      </w:pPr>
      <w:r w:rsidRPr="00BB4A63">
        <w:rPr>
          <w:rFonts w:ascii="Times New Roman" w:hAnsi="Times New Roman" w:cs="Times New Roman"/>
        </w:rPr>
        <w:t xml:space="preserve">(3.21) </w:t>
      </w:r>
      <w:r w:rsidR="00593F77" w:rsidRPr="00BB4A63">
        <w:rPr>
          <w:rFonts w:ascii="Times New Roman" w:hAnsi="Times New Roman" w:cs="Times New Roman"/>
        </w:rPr>
        <w:t xml:space="preserve">Any of you whose interests are in the same area as mine are probably </w:t>
      </w:r>
      <w:r w:rsidRPr="00BB4A63">
        <w:rPr>
          <w:rFonts w:ascii="Times New Roman" w:hAnsi="Times New Roman" w:cs="Times New Roman"/>
        </w:rPr>
        <w:t xml:space="preserve">familiar </w:t>
      </w:r>
      <w:r w:rsidR="00593F77" w:rsidRPr="00BB4A63">
        <w:rPr>
          <w:rFonts w:ascii="Times New Roman" w:hAnsi="Times New Roman" w:cs="Times New Roman"/>
        </w:rPr>
        <w:t xml:space="preserve">with a conversation that begins when someone asks you what you work on, and you reply ‘Medieval Philosophy’, and your interlocutor responds: ‘How interesting’ – in a rather unconvinced tone, and then goes on: ‘I didn’t realize that there was any medieval </w:t>
      </w:r>
      <w:r w:rsidR="00593F77" w:rsidRPr="00BB4A63">
        <w:rPr>
          <w:rFonts w:ascii="Times New Roman" w:hAnsi="Times New Roman" w:cs="Times New Roman"/>
          <w:i/>
        </w:rPr>
        <w:t>philosophy.</w:t>
      </w:r>
      <w:r w:rsidR="00593F77" w:rsidRPr="00BB4A63">
        <w:rPr>
          <w:rFonts w:ascii="Times New Roman" w:hAnsi="Times New Roman" w:cs="Times New Roman"/>
        </w:rPr>
        <w:t xml:space="preserve"> I thought that then it was all religion.’ (With philosopher colleagues, the language of such encounters is more sophisticated, but the gist is much the same). There is some reason to blame Aquinocentrism and the Aquinocentric perspective for this popular perception. Aquinas was in every sense a religious figure: a theologian, a priest, someone who had vowed himself to the Dominican religious life, not to mention that for nearly seven centuries he has been recognized as a saint. Suppose that, in place of </w:t>
      </w:r>
      <w:r w:rsidR="0025180A" w:rsidRPr="00BB4A63">
        <w:rPr>
          <w:rFonts w:ascii="Times New Roman" w:hAnsi="Times New Roman" w:cs="Times New Roman"/>
        </w:rPr>
        <w:t xml:space="preserve">the list with </w:t>
      </w:r>
      <w:r w:rsidR="00593F77" w:rsidRPr="00BB4A63">
        <w:rPr>
          <w:rFonts w:ascii="Times New Roman" w:hAnsi="Times New Roman" w:cs="Times New Roman"/>
        </w:rPr>
        <w:t>Aquinas</w:t>
      </w:r>
      <w:r w:rsidR="0025180A" w:rsidRPr="00BB4A63">
        <w:rPr>
          <w:rFonts w:ascii="Times New Roman" w:hAnsi="Times New Roman" w:cs="Times New Roman"/>
        </w:rPr>
        <w:t xml:space="preserve"> at its head</w:t>
      </w:r>
      <w:r w:rsidR="00593F77" w:rsidRPr="00BB4A63">
        <w:rPr>
          <w:rFonts w:ascii="Times New Roman" w:hAnsi="Times New Roman" w:cs="Times New Roman"/>
        </w:rPr>
        <w:t xml:space="preserve">, </w:t>
      </w:r>
      <w:r w:rsidR="0025180A" w:rsidRPr="00BB4A63">
        <w:rPr>
          <w:rFonts w:ascii="Times New Roman" w:hAnsi="Times New Roman" w:cs="Times New Roman"/>
        </w:rPr>
        <w:t>and</w:t>
      </w:r>
      <w:r w:rsidR="00593F77" w:rsidRPr="00BB4A63">
        <w:rPr>
          <w:rFonts w:ascii="Times New Roman" w:hAnsi="Times New Roman" w:cs="Times New Roman"/>
        </w:rPr>
        <w:t xml:space="preserve"> Anselm, Scotus and Ockham</w:t>
      </w:r>
      <w:r w:rsidR="0025180A" w:rsidRPr="00BB4A63">
        <w:rPr>
          <w:rFonts w:ascii="Times New Roman" w:hAnsi="Times New Roman" w:cs="Times New Roman"/>
        </w:rPr>
        <w:t xml:space="preserve"> </w:t>
      </w:r>
      <w:r w:rsidR="007C286D" w:rsidRPr="00BB4A63">
        <w:rPr>
          <w:rFonts w:ascii="Times New Roman" w:hAnsi="Times New Roman" w:cs="Times New Roman"/>
        </w:rPr>
        <w:t>following on</w:t>
      </w:r>
      <w:r w:rsidR="00593F77" w:rsidRPr="00BB4A63">
        <w:rPr>
          <w:rFonts w:ascii="Times New Roman" w:hAnsi="Times New Roman" w:cs="Times New Roman"/>
        </w:rPr>
        <w:t xml:space="preserve">, </w:t>
      </w:r>
      <w:r w:rsidR="00F21DA0" w:rsidRPr="00BB4A63">
        <w:rPr>
          <w:rFonts w:ascii="Times New Roman" w:hAnsi="Times New Roman" w:cs="Times New Roman"/>
        </w:rPr>
        <w:t xml:space="preserve">in a radical break with Aquinocentrism </w:t>
      </w:r>
      <w:r w:rsidR="00593F77" w:rsidRPr="00BB4A63">
        <w:rPr>
          <w:rFonts w:ascii="Times New Roman" w:hAnsi="Times New Roman" w:cs="Times New Roman"/>
        </w:rPr>
        <w:t>the main medieval philosophers taught and studied were</w:t>
      </w:r>
      <w:r w:rsidR="00F21DA0" w:rsidRPr="00BB4A63">
        <w:rPr>
          <w:rFonts w:ascii="Times New Roman" w:hAnsi="Times New Roman" w:cs="Times New Roman"/>
        </w:rPr>
        <w:t xml:space="preserve">  </w:t>
      </w:r>
      <w:r w:rsidR="002767DC" w:rsidRPr="00BB4A63">
        <w:rPr>
          <w:rFonts w:ascii="Times New Roman" w:hAnsi="Times New Roman" w:cs="Times New Roman"/>
        </w:rPr>
        <w:t>Boethius,</w:t>
      </w:r>
      <w:r w:rsidR="00593F77" w:rsidRPr="00BB4A63">
        <w:rPr>
          <w:rFonts w:ascii="Times New Roman" w:hAnsi="Times New Roman" w:cs="Times New Roman"/>
        </w:rPr>
        <w:t xml:space="preserve"> </w:t>
      </w:r>
      <w:r w:rsidR="002767DC" w:rsidRPr="00BB4A63">
        <w:rPr>
          <w:rFonts w:ascii="Times New Roman" w:hAnsi="Times New Roman" w:cs="Times New Roman"/>
        </w:rPr>
        <w:t xml:space="preserve">al-Farabi, Abelard, Averroes, Siger of Brabant and Buridan, </w:t>
      </w:r>
      <w:r w:rsidR="00F21DA0" w:rsidRPr="00BB4A63">
        <w:rPr>
          <w:rFonts w:ascii="Times New Roman" w:hAnsi="Times New Roman" w:cs="Times New Roman"/>
        </w:rPr>
        <w:t xml:space="preserve"> </w:t>
      </w:r>
      <w:r w:rsidR="00710008" w:rsidRPr="00BB4A63">
        <w:rPr>
          <w:rFonts w:ascii="Times New Roman" w:hAnsi="Times New Roman" w:cs="Times New Roman"/>
        </w:rPr>
        <w:t>medieval philosophy would be much less closely associated with religion in the public perception.</w:t>
      </w:r>
    </w:p>
    <w:p w14:paraId="72B897A4" w14:textId="77777777" w:rsidR="00710008" w:rsidRPr="00BB4A63" w:rsidRDefault="00710008" w:rsidP="00837AF3">
      <w:pPr>
        <w:spacing w:line="300" w:lineRule="atLeast"/>
        <w:rPr>
          <w:rFonts w:ascii="Times New Roman" w:hAnsi="Times New Roman" w:cs="Times New Roman"/>
        </w:rPr>
      </w:pPr>
    </w:p>
    <w:p w14:paraId="0CC8282B" w14:textId="503CC20A" w:rsidR="00710008" w:rsidRPr="00BB4A63" w:rsidRDefault="00710008" w:rsidP="00837AF3">
      <w:pPr>
        <w:spacing w:line="300" w:lineRule="atLeast"/>
        <w:ind w:left="720"/>
        <w:rPr>
          <w:rFonts w:ascii="Times New Roman" w:hAnsi="Times New Roman" w:cs="Times New Roman"/>
        </w:rPr>
      </w:pPr>
      <w:r w:rsidRPr="00BB4A63">
        <w:rPr>
          <w:rFonts w:ascii="Times New Roman" w:hAnsi="Times New Roman" w:cs="Times New Roman"/>
        </w:rPr>
        <w:t xml:space="preserve">This is, I stress, </w:t>
      </w:r>
      <w:r w:rsidRPr="00BB4A63">
        <w:rPr>
          <w:rFonts w:ascii="Times New Roman" w:hAnsi="Times New Roman" w:cs="Times New Roman"/>
          <w:i/>
        </w:rPr>
        <w:t>not</w:t>
      </w:r>
      <w:r w:rsidRPr="00BB4A63">
        <w:rPr>
          <w:rFonts w:ascii="Times New Roman" w:hAnsi="Times New Roman" w:cs="Times New Roman"/>
        </w:rPr>
        <w:t xml:space="preserve"> a point I want to make. Clumsy though people’s way of expressing it may be, the association of medieval philosophy with religion is correct. Christianity was indeed central for philosophers who were Christians, Islam for those who were Muslims, Judaism for the ones who were Jewish. And religion, I should add, was no less important for the philosophers on my alternative to those on the Aquinocentric one. Where the popular understanding is incorrect is in making the connection with religion a distinguishing feature of medieval philosophy. Most philosophy, in almost every period and place, has been intimately tied to religion. The philosophers today who pursue their subject without connection – not even the </w:t>
      </w:r>
      <w:r w:rsidRPr="00BB4A63">
        <w:rPr>
          <w:rFonts w:ascii="Times New Roman" w:hAnsi="Times New Roman" w:cs="Times New Roman"/>
        </w:rPr>
        <w:lastRenderedPageBreak/>
        <w:t>connection of opposition – with religion are exceptional within the story of their discipline, and it is by no means clear that this exception will be an enduring one.</w:t>
      </w:r>
    </w:p>
    <w:p w14:paraId="16B8F286" w14:textId="77777777" w:rsidR="00710008" w:rsidRPr="00BB4A63" w:rsidRDefault="00710008" w:rsidP="00837AF3">
      <w:pPr>
        <w:spacing w:line="300" w:lineRule="atLeast"/>
        <w:rPr>
          <w:rFonts w:ascii="Times New Roman" w:hAnsi="Times New Roman" w:cs="Times New Roman"/>
        </w:rPr>
      </w:pPr>
    </w:p>
    <w:p w14:paraId="10344725" w14:textId="7D8CF636" w:rsidR="00F21DA0" w:rsidRPr="00BB4A63" w:rsidRDefault="005B4430" w:rsidP="00837AF3">
      <w:pPr>
        <w:spacing w:line="300" w:lineRule="atLeast"/>
        <w:ind w:left="720"/>
        <w:rPr>
          <w:rFonts w:ascii="Times New Roman" w:hAnsi="Times New Roman" w:cs="Times New Roman"/>
        </w:rPr>
      </w:pPr>
      <w:r w:rsidRPr="00BB4A63">
        <w:rPr>
          <w:rFonts w:ascii="Times New Roman" w:hAnsi="Times New Roman" w:cs="Times New Roman"/>
        </w:rPr>
        <w:t xml:space="preserve">(3.22) </w:t>
      </w:r>
      <w:r w:rsidR="00710008" w:rsidRPr="00BB4A63">
        <w:rPr>
          <w:rFonts w:ascii="Times New Roman" w:hAnsi="Times New Roman" w:cs="Times New Roman"/>
        </w:rPr>
        <w:t xml:space="preserve">The point I </w:t>
      </w:r>
      <w:r w:rsidR="00710008" w:rsidRPr="00BB4A63">
        <w:rPr>
          <w:rFonts w:ascii="Times New Roman" w:hAnsi="Times New Roman" w:cs="Times New Roman"/>
          <w:i/>
        </w:rPr>
        <w:t>do</w:t>
      </w:r>
      <w:r w:rsidR="00710008" w:rsidRPr="00BB4A63">
        <w:rPr>
          <w:rFonts w:ascii="Times New Roman" w:hAnsi="Times New Roman" w:cs="Times New Roman"/>
        </w:rPr>
        <w:t xml:space="preserve"> want to make is not about the religion and medieval philosophy, but about the religion of those who study it. The special stimulus for Aquinocentrism was</w:t>
      </w:r>
      <w:r w:rsidRPr="00BB4A63">
        <w:rPr>
          <w:rFonts w:ascii="Times New Roman" w:hAnsi="Times New Roman" w:cs="Times New Roman"/>
        </w:rPr>
        <w:t xml:space="preserve"> came, as I have already mentioned, in the later nineteenth century, with</w:t>
      </w:r>
      <w:r w:rsidR="00710008" w:rsidRPr="00BB4A63">
        <w:rPr>
          <w:rFonts w:ascii="Times New Roman" w:hAnsi="Times New Roman" w:cs="Times New Roman"/>
        </w:rPr>
        <w:t xml:space="preserve"> </w:t>
      </w:r>
      <w:r w:rsidR="0031460A" w:rsidRPr="00BB4A63">
        <w:rPr>
          <w:rFonts w:ascii="Times New Roman" w:hAnsi="Times New Roman" w:cs="Times New Roman"/>
        </w:rPr>
        <w:t>Leo XIII</w:t>
      </w:r>
      <w:r w:rsidR="00710008" w:rsidRPr="00BB4A63">
        <w:rPr>
          <w:rFonts w:ascii="Times New Roman" w:hAnsi="Times New Roman" w:cs="Times New Roman"/>
        </w:rPr>
        <w:t xml:space="preserve">’s encyclical </w:t>
      </w:r>
      <w:r w:rsidR="00710008" w:rsidRPr="00BB4A63">
        <w:rPr>
          <w:rFonts w:ascii="Times New Roman" w:hAnsi="Times New Roman" w:cs="Times New Roman"/>
          <w:i/>
        </w:rPr>
        <w:t xml:space="preserve">Aeterni patris </w:t>
      </w:r>
      <w:r w:rsidR="00710008" w:rsidRPr="00BB4A63">
        <w:rPr>
          <w:rFonts w:ascii="Times New Roman" w:hAnsi="Times New Roman" w:cs="Times New Roman"/>
        </w:rPr>
        <w:t>of</w:t>
      </w:r>
      <w:r w:rsidR="0031460A" w:rsidRPr="00BB4A63">
        <w:rPr>
          <w:rFonts w:ascii="Times New Roman" w:hAnsi="Times New Roman" w:cs="Times New Roman"/>
        </w:rPr>
        <w:t xml:space="preserve"> 1879</w:t>
      </w:r>
      <w:r w:rsidR="00710008" w:rsidRPr="00BB4A63">
        <w:rPr>
          <w:rFonts w:ascii="Times New Roman" w:hAnsi="Times New Roman" w:cs="Times New Roman"/>
        </w:rPr>
        <w:t>. It is a call from the Pope to Catholics to revive and pursue a type of philosophy</w:t>
      </w:r>
      <w:r w:rsidR="006807B2" w:rsidRPr="00BB4A63">
        <w:rPr>
          <w:rFonts w:ascii="Times New Roman" w:hAnsi="Times New Roman" w:cs="Times New Roman"/>
        </w:rPr>
        <w:t xml:space="preserve"> which will support the teaching of the Church rather than, as much philosophy of the time tended to do, go against it. This association between Aquinas and philosophers who are Catholics, which because of Aquinocentrism is transferred to the whole of medieval philosophy, is one of the two main lasting effects of </w:t>
      </w:r>
      <w:r w:rsidR="006807B2" w:rsidRPr="00BB4A63">
        <w:rPr>
          <w:rFonts w:ascii="Times New Roman" w:hAnsi="Times New Roman" w:cs="Times New Roman"/>
          <w:i/>
        </w:rPr>
        <w:t xml:space="preserve">Aeterni patris. </w:t>
      </w:r>
      <w:r w:rsidR="006807B2" w:rsidRPr="00BB4A63">
        <w:rPr>
          <w:rFonts w:ascii="Times New Roman" w:hAnsi="Times New Roman" w:cs="Times New Roman"/>
        </w:rPr>
        <w:t>So much is</w:t>
      </w:r>
      <w:r w:rsidR="00AB70F1" w:rsidRPr="00BB4A63">
        <w:rPr>
          <w:rFonts w:ascii="Times New Roman" w:hAnsi="Times New Roman" w:cs="Times New Roman"/>
        </w:rPr>
        <w:t xml:space="preserve"> evident as soon as one looks at the religious affiliations, or at least upbringing, of most specialists in the field, or one makes the same enquiry about the students who have chosen to work on it. </w:t>
      </w:r>
    </w:p>
    <w:p w14:paraId="17F25A7F" w14:textId="77777777" w:rsidR="00AB70F1" w:rsidRPr="00BB4A63" w:rsidRDefault="00AB70F1" w:rsidP="00837AF3">
      <w:pPr>
        <w:spacing w:line="300" w:lineRule="atLeast"/>
        <w:rPr>
          <w:rFonts w:ascii="Times New Roman" w:hAnsi="Times New Roman" w:cs="Times New Roman"/>
        </w:rPr>
      </w:pPr>
    </w:p>
    <w:p w14:paraId="0EA5E97D" w14:textId="245ABBEB" w:rsidR="00AB70F1" w:rsidRPr="00BB4A63" w:rsidRDefault="00AB70F1" w:rsidP="00837AF3">
      <w:pPr>
        <w:spacing w:line="300" w:lineRule="atLeast"/>
        <w:ind w:left="720"/>
        <w:rPr>
          <w:rFonts w:ascii="Times New Roman" w:hAnsi="Times New Roman" w:cs="Times New Roman"/>
        </w:rPr>
      </w:pPr>
      <w:r w:rsidRPr="00BB4A63">
        <w:rPr>
          <w:rFonts w:ascii="Times New Roman" w:hAnsi="Times New Roman" w:cs="Times New Roman"/>
        </w:rPr>
        <w:t xml:space="preserve">But </w:t>
      </w:r>
      <w:r w:rsidR="006807B2" w:rsidRPr="00BB4A63">
        <w:rPr>
          <w:rFonts w:ascii="Times New Roman" w:hAnsi="Times New Roman" w:cs="Times New Roman"/>
        </w:rPr>
        <w:t>what is wrong with</w:t>
      </w:r>
      <w:r w:rsidRPr="00BB4A63">
        <w:rPr>
          <w:rFonts w:ascii="Times New Roman" w:hAnsi="Times New Roman" w:cs="Times New Roman"/>
        </w:rPr>
        <w:t xml:space="preserve"> t</w:t>
      </w:r>
      <w:r w:rsidR="006807B2" w:rsidRPr="00BB4A63">
        <w:rPr>
          <w:rFonts w:ascii="Times New Roman" w:hAnsi="Times New Roman" w:cs="Times New Roman"/>
        </w:rPr>
        <w:t>his close association between Catholic faith and studying medieval philosophy</w:t>
      </w:r>
      <w:r w:rsidRPr="00BB4A63">
        <w:rPr>
          <w:rFonts w:ascii="Times New Roman" w:hAnsi="Times New Roman" w:cs="Times New Roman"/>
        </w:rPr>
        <w:t xml:space="preserve"> a bad thing? First, because at least in appearance, </w:t>
      </w:r>
      <w:r w:rsidR="00107BE8" w:rsidRPr="00BB4A63">
        <w:rPr>
          <w:rFonts w:ascii="Times New Roman" w:hAnsi="Times New Roman" w:cs="Times New Roman"/>
        </w:rPr>
        <w:t xml:space="preserve">it goes </w:t>
      </w:r>
      <w:r w:rsidRPr="00BB4A63">
        <w:rPr>
          <w:rFonts w:ascii="Times New Roman" w:hAnsi="Times New Roman" w:cs="Times New Roman"/>
        </w:rPr>
        <w:t>against the ideal of academic neutrality</w:t>
      </w:r>
      <w:r w:rsidR="007D78FB" w:rsidRPr="00BB4A63">
        <w:rPr>
          <w:rFonts w:ascii="Times New Roman" w:hAnsi="Times New Roman" w:cs="Times New Roman"/>
        </w:rPr>
        <w:t xml:space="preserve">: that </w:t>
      </w:r>
      <w:r w:rsidR="00107BE8" w:rsidRPr="00BB4A63">
        <w:rPr>
          <w:rFonts w:ascii="Times New Roman" w:hAnsi="Times New Roman" w:cs="Times New Roman"/>
        </w:rPr>
        <w:t>scholars’ search for truth should be</w:t>
      </w:r>
      <w:r w:rsidR="007D78FB" w:rsidRPr="00BB4A63">
        <w:rPr>
          <w:rFonts w:ascii="Times New Roman" w:hAnsi="Times New Roman" w:cs="Times New Roman"/>
        </w:rPr>
        <w:t xml:space="preserve"> uninfluenced, not only in </w:t>
      </w:r>
      <w:r w:rsidR="00107BE8" w:rsidRPr="00BB4A63">
        <w:rPr>
          <w:rFonts w:ascii="Times New Roman" w:hAnsi="Times New Roman" w:cs="Times New Roman"/>
        </w:rPr>
        <w:t>their</w:t>
      </w:r>
      <w:r w:rsidR="007D78FB" w:rsidRPr="00BB4A63">
        <w:rPr>
          <w:rFonts w:ascii="Times New Roman" w:hAnsi="Times New Roman" w:cs="Times New Roman"/>
        </w:rPr>
        <w:t xml:space="preserve"> results, but even </w:t>
      </w:r>
      <w:r w:rsidR="00107BE8" w:rsidRPr="00BB4A63">
        <w:rPr>
          <w:rFonts w:ascii="Times New Roman" w:hAnsi="Times New Roman" w:cs="Times New Roman"/>
        </w:rPr>
        <w:t xml:space="preserve">in their </w:t>
      </w:r>
      <w:r w:rsidR="007D78FB" w:rsidRPr="00BB4A63">
        <w:rPr>
          <w:rFonts w:ascii="Times New Roman" w:hAnsi="Times New Roman" w:cs="Times New Roman"/>
        </w:rPr>
        <w:t xml:space="preserve">direction, by </w:t>
      </w:r>
      <w:r w:rsidR="00107BE8" w:rsidRPr="00BB4A63">
        <w:rPr>
          <w:rFonts w:ascii="Times New Roman" w:hAnsi="Times New Roman" w:cs="Times New Roman"/>
        </w:rPr>
        <w:t xml:space="preserve">their particular non-academic beliefs and values. Second, it is one of the main causes of the low esteem of medieval philosophy, especially among other philosophers. Looking at its practitioners, they conclude that it is a sectarian pursuit. If I am not a Catholic, they say, it’s not for me. </w:t>
      </w:r>
    </w:p>
    <w:p w14:paraId="5BA57F05" w14:textId="77777777" w:rsidR="00A17D1F" w:rsidRPr="00BB4A63" w:rsidRDefault="00A17D1F" w:rsidP="00837AF3">
      <w:pPr>
        <w:spacing w:line="300" w:lineRule="atLeast"/>
        <w:rPr>
          <w:rFonts w:ascii="Times New Roman" w:hAnsi="Times New Roman" w:cs="Times New Roman"/>
        </w:rPr>
      </w:pPr>
    </w:p>
    <w:p w14:paraId="7706CEA3" w14:textId="23CE7BAA" w:rsidR="00A17D1F" w:rsidRPr="00BB4A63" w:rsidRDefault="00BA4B39" w:rsidP="00837AF3">
      <w:pPr>
        <w:spacing w:line="300" w:lineRule="atLeast"/>
        <w:ind w:left="720"/>
        <w:rPr>
          <w:rFonts w:ascii="Times New Roman" w:hAnsi="Times New Roman" w:cs="Times New Roman"/>
        </w:rPr>
      </w:pPr>
      <w:r w:rsidRPr="00BB4A63">
        <w:rPr>
          <w:rFonts w:ascii="Times New Roman" w:hAnsi="Times New Roman" w:cs="Times New Roman"/>
        </w:rPr>
        <w:t xml:space="preserve">I </w:t>
      </w:r>
      <w:r w:rsidR="00A17D1F" w:rsidRPr="00BB4A63">
        <w:rPr>
          <w:rFonts w:ascii="Times New Roman" w:hAnsi="Times New Roman" w:cs="Times New Roman"/>
        </w:rPr>
        <w:t xml:space="preserve">put these last two points rather tentatively, </w:t>
      </w:r>
      <w:r w:rsidRPr="00BB4A63">
        <w:rPr>
          <w:rFonts w:ascii="Times New Roman" w:hAnsi="Times New Roman" w:cs="Times New Roman"/>
        </w:rPr>
        <w:t xml:space="preserve">however, </w:t>
      </w:r>
      <w:r w:rsidR="00A17D1F" w:rsidRPr="00BB4A63">
        <w:rPr>
          <w:rFonts w:ascii="Times New Roman" w:hAnsi="Times New Roman" w:cs="Times New Roman"/>
        </w:rPr>
        <w:t>because they are about appearances, rather than reality. A specialist in medieval philosophy can be a devout Catholic, a priest and</w:t>
      </w:r>
      <w:r w:rsidR="005B4430" w:rsidRPr="00BB4A63">
        <w:rPr>
          <w:rFonts w:ascii="Times New Roman" w:hAnsi="Times New Roman" w:cs="Times New Roman"/>
        </w:rPr>
        <w:t>/or</w:t>
      </w:r>
      <w:r w:rsidR="00A17D1F" w:rsidRPr="00BB4A63">
        <w:rPr>
          <w:rFonts w:ascii="Times New Roman" w:hAnsi="Times New Roman" w:cs="Times New Roman"/>
        </w:rPr>
        <w:t xml:space="preserve"> a religious, and completely fulfil what I have described as the academic ideal. Medieval philosophy </w:t>
      </w:r>
      <w:r w:rsidR="00A17D1F" w:rsidRPr="00BB4A63">
        <w:rPr>
          <w:rFonts w:ascii="Times New Roman" w:hAnsi="Times New Roman" w:cs="Times New Roman"/>
          <w:i/>
        </w:rPr>
        <w:t>should</w:t>
      </w:r>
      <w:r w:rsidR="00A17D1F" w:rsidRPr="00BB4A63">
        <w:rPr>
          <w:rFonts w:ascii="Times New Roman" w:hAnsi="Times New Roman" w:cs="Times New Roman"/>
        </w:rPr>
        <w:t xml:space="preserve"> be equally fascinating to anyone who is intellectually curious, of whatever religious affiliation or none.</w:t>
      </w:r>
    </w:p>
    <w:p w14:paraId="49CB567D" w14:textId="77777777" w:rsidR="00A17D1F" w:rsidRPr="00BB4A63" w:rsidRDefault="00A17D1F" w:rsidP="00837AF3">
      <w:pPr>
        <w:spacing w:line="300" w:lineRule="atLeast"/>
        <w:rPr>
          <w:rFonts w:ascii="Times New Roman" w:hAnsi="Times New Roman" w:cs="Times New Roman"/>
        </w:rPr>
      </w:pPr>
    </w:p>
    <w:p w14:paraId="18C1C876" w14:textId="1E8D5A5D" w:rsidR="00A17D1F" w:rsidRPr="00BB4A63" w:rsidRDefault="005B4430" w:rsidP="00837AF3">
      <w:pPr>
        <w:spacing w:line="300" w:lineRule="atLeast"/>
        <w:ind w:left="720"/>
        <w:rPr>
          <w:rFonts w:ascii="Times New Roman" w:hAnsi="Times New Roman" w:cs="Times New Roman"/>
        </w:rPr>
      </w:pPr>
      <w:r w:rsidRPr="00BB4A63">
        <w:rPr>
          <w:rFonts w:ascii="Times New Roman" w:hAnsi="Times New Roman" w:cs="Times New Roman"/>
        </w:rPr>
        <w:t xml:space="preserve">(3.23) </w:t>
      </w:r>
      <w:r w:rsidR="00BA4B39" w:rsidRPr="00BB4A63">
        <w:rPr>
          <w:rFonts w:ascii="Times New Roman" w:hAnsi="Times New Roman" w:cs="Times New Roman"/>
        </w:rPr>
        <w:t xml:space="preserve">It is the in second of the two lasting effects of </w:t>
      </w:r>
      <w:r w:rsidR="00A17D1F" w:rsidRPr="00BB4A63">
        <w:rPr>
          <w:rFonts w:ascii="Times New Roman" w:hAnsi="Times New Roman" w:cs="Times New Roman"/>
          <w:i/>
        </w:rPr>
        <w:t>Aeterni patris</w:t>
      </w:r>
      <w:r w:rsidR="00356DBC" w:rsidRPr="00BB4A63">
        <w:rPr>
          <w:rFonts w:ascii="Times New Roman" w:hAnsi="Times New Roman" w:cs="Times New Roman"/>
          <w:i/>
        </w:rPr>
        <w:t xml:space="preserve"> </w:t>
      </w:r>
      <w:r w:rsidR="00356DBC" w:rsidRPr="00BB4A63">
        <w:rPr>
          <w:rFonts w:ascii="Times New Roman" w:hAnsi="Times New Roman" w:cs="Times New Roman"/>
        </w:rPr>
        <w:t>that its real poison lies</w:t>
      </w:r>
      <w:r w:rsidR="00A17D1F" w:rsidRPr="00BB4A63">
        <w:rPr>
          <w:rFonts w:ascii="Times New Roman" w:hAnsi="Times New Roman" w:cs="Times New Roman"/>
        </w:rPr>
        <w:t xml:space="preserve">. </w:t>
      </w:r>
      <w:r w:rsidR="00E26A42" w:rsidRPr="00BB4A63">
        <w:rPr>
          <w:rFonts w:ascii="Times New Roman" w:hAnsi="Times New Roman" w:cs="Times New Roman"/>
        </w:rPr>
        <w:t xml:space="preserve">Pope Leo is not concerned to commend Aquinas </w:t>
      </w:r>
      <w:r w:rsidR="00356DBC" w:rsidRPr="00BB4A63">
        <w:rPr>
          <w:rFonts w:ascii="Times New Roman" w:hAnsi="Times New Roman" w:cs="Times New Roman"/>
        </w:rPr>
        <w:t xml:space="preserve">to be studied </w:t>
      </w:r>
      <w:r w:rsidR="00E26A42" w:rsidRPr="00BB4A63">
        <w:rPr>
          <w:rFonts w:ascii="Times New Roman" w:hAnsi="Times New Roman" w:cs="Times New Roman"/>
        </w:rPr>
        <w:t xml:space="preserve">as a great figure in the history of philosophy, to be studied for </w:t>
      </w:r>
      <w:r w:rsidR="00356DBC" w:rsidRPr="00BB4A63">
        <w:rPr>
          <w:rFonts w:ascii="Times New Roman" w:hAnsi="Times New Roman" w:cs="Times New Roman"/>
        </w:rPr>
        <w:t>the sake of historical know</w:t>
      </w:r>
      <w:r w:rsidRPr="00BB4A63">
        <w:rPr>
          <w:rFonts w:ascii="Times New Roman" w:hAnsi="Times New Roman" w:cs="Times New Roman"/>
        </w:rPr>
        <w:t>le</w:t>
      </w:r>
      <w:r w:rsidR="00356DBC" w:rsidRPr="00BB4A63">
        <w:rPr>
          <w:rFonts w:ascii="Times New Roman" w:hAnsi="Times New Roman" w:cs="Times New Roman"/>
        </w:rPr>
        <w:t>dge</w:t>
      </w:r>
      <w:r w:rsidR="00E26A42" w:rsidRPr="00BB4A63">
        <w:rPr>
          <w:rFonts w:ascii="Times New Roman" w:hAnsi="Times New Roman" w:cs="Times New Roman"/>
        </w:rPr>
        <w:t>, but as the originator of a type of philosophy which</w:t>
      </w:r>
      <w:r w:rsidR="00356DBC" w:rsidRPr="00BB4A63">
        <w:rPr>
          <w:rFonts w:ascii="Times New Roman" w:hAnsi="Times New Roman" w:cs="Times New Roman"/>
        </w:rPr>
        <w:t>, he believes,</w:t>
      </w:r>
      <w:r w:rsidR="00E26A42" w:rsidRPr="00BB4A63">
        <w:rPr>
          <w:rFonts w:ascii="Times New Roman" w:hAnsi="Times New Roman" w:cs="Times New Roman"/>
        </w:rPr>
        <w:t xml:space="preserve"> should be </w:t>
      </w:r>
      <w:r w:rsidR="00356DBC" w:rsidRPr="00BB4A63">
        <w:rPr>
          <w:rFonts w:ascii="Times New Roman" w:hAnsi="Times New Roman" w:cs="Times New Roman"/>
        </w:rPr>
        <w:t xml:space="preserve">resurrected and </w:t>
      </w:r>
      <w:r w:rsidR="00E26A42" w:rsidRPr="00BB4A63">
        <w:rPr>
          <w:rFonts w:ascii="Times New Roman" w:hAnsi="Times New Roman" w:cs="Times New Roman"/>
        </w:rPr>
        <w:t xml:space="preserve">used in his own time, </w:t>
      </w:r>
      <w:r w:rsidR="00356DBC" w:rsidRPr="00BB4A63">
        <w:rPr>
          <w:rFonts w:ascii="Times New Roman" w:hAnsi="Times New Roman" w:cs="Times New Roman"/>
        </w:rPr>
        <w:t>to</w:t>
      </w:r>
      <w:r w:rsidR="00E26A42" w:rsidRPr="00BB4A63">
        <w:rPr>
          <w:rFonts w:ascii="Times New Roman" w:hAnsi="Times New Roman" w:cs="Times New Roman"/>
        </w:rPr>
        <w:t xml:space="preserve"> engag</w:t>
      </w:r>
      <w:r w:rsidR="00356DBC" w:rsidRPr="00BB4A63">
        <w:rPr>
          <w:rFonts w:ascii="Times New Roman" w:hAnsi="Times New Roman" w:cs="Times New Roman"/>
        </w:rPr>
        <w:t>e</w:t>
      </w:r>
      <w:r w:rsidRPr="00BB4A63">
        <w:rPr>
          <w:rFonts w:ascii="Times New Roman" w:hAnsi="Times New Roman" w:cs="Times New Roman"/>
        </w:rPr>
        <w:t xml:space="preserve"> </w:t>
      </w:r>
      <w:r w:rsidR="00E26A42" w:rsidRPr="00BB4A63">
        <w:rPr>
          <w:rFonts w:ascii="Times New Roman" w:hAnsi="Times New Roman" w:cs="Times New Roman"/>
        </w:rPr>
        <w:t xml:space="preserve">with contemporary debates. </w:t>
      </w:r>
      <w:r w:rsidR="00356DBC" w:rsidRPr="00BB4A63">
        <w:rPr>
          <w:rFonts w:ascii="Times New Roman" w:hAnsi="Times New Roman" w:cs="Times New Roman"/>
        </w:rPr>
        <w:t>Although the</w:t>
      </w:r>
      <w:r w:rsidR="00E26A42" w:rsidRPr="00BB4A63">
        <w:rPr>
          <w:rFonts w:ascii="Times New Roman" w:hAnsi="Times New Roman" w:cs="Times New Roman"/>
        </w:rPr>
        <w:t xml:space="preserve"> neoscholasticism inspired by Leo’s encyclical is all but forgotten, </w:t>
      </w:r>
      <w:r w:rsidR="004E5D5D" w:rsidRPr="00BB4A63">
        <w:rPr>
          <w:rFonts w:ascii="Times New Roman" w:hAnsi="Times New Roman" w:cs="Times New Roman"/>
        </w:rPr>
        <w:t xml:space="preserve">the view of the relation between philosophy and its history sanctioned by </w:t>
      </w:r>
      <w:r w:rsidR="004E5D5D" w:rsidRPr="00BB4A63">
        <w:rPr>
          <w:rFonts w:ascii="Times New Roman" w:hAnsi="Times New Roman" w:cs="Times New Roman"/>
          <w:i/>
        </w:rPr>
        <w:t xml:space="preserve">Aeterni patris </w:t>
      </w:r>
      <w:r w:rsidR="004E5D5D" w:rsidRPr="00BB4A63">
        <w:rPr>
          <w:rFonts w:ascii="Times New Roman" w:hAnsi="Times New Roman" w:cs="Times New Roman"/>
        </w:rPr>
        <w:t>pervades both studies of Aquinas and, partly as a result of the Aquinocentric perspective, of other medieval philosophers, and it has a direct descendant in the form of</w:t>
      </w:r>
      <w:r w:rsidR="00E40C5B" w:rsidRPr="00BB4A63">
        <w:rPr>
          <w:rFonts w:ascii="Times New Roman" w:hAnsi="Times New Roman" w:cs="Times New Roman"/>
        </w:rPr>
        <w:t xml:space="preserve"> Analytic Thomism, by which is meant, not the attempt to use analytic insights the better to understand the thinking of Aquinas and his contemporaries, but to try to find insights into contemporary philosophical problems by reading Aquinas through analytic lenses.</w:t>
      </w:r>
      <w:r w:rsidR="00A13589" w:rsidRPr="00BB4A63">
        <w:rPr>
          <w:rFonts w:ascii="Times New Roman" w:hAnsi="Times New Roman" w:cs="Times New Roman"/>
        </w:rPr>
        <w:t xml:space="preserve"> </w:t>
      </w:r>
      <w:r w:rsidR="00AE42A0" w:rsidRPr="00BB4A63">
        <w:rPr>
          <w:rFonts w:ascii="Times New Roman" w:hAnsi="Times New Roman" w:cs="Times New Roman"/>
        </w:rPr>
        <w:t>In analytic Thomism, and similar approaches to Aquinas and to other medieval philosophers, there is an unholy alliance between papal endorsement, the (understandable but, in my view, deeply culpable) wish of some academics to make their research actively support their faith</w:t>
      </w:r>
      <w:r w:rsidR="00524C4C" w:rsidRPr="00BB4A63">
        <w:rPr>
          <w:rFonts w:ascii="Times New Roman" w:hAnsi="Times New Roman" w:cs="Times New Roman"/>
        </w:rPr>
        <w:t>,</w:t>
      </w:r>
      <w:r w:rsidR="00AE42A0" w:rsidRPr="00BB4A63">
        <w:rPr>
          <w:rFonts w:ascii="Times New Roman" w:hAnsi="Times New Roman" w:cs="Times New Roman"/>
        </w:rPr>
        <w:t xml:space="preserve"> and the</w:t>
      </w:r>
      <w:r w:rsidR="00524C4C" w:rsidRPr="00BB4A63">
        <w:rPr>
          <w:rFonts w:ascii="Times New Roman" w:hAnsi="Times New Roman" w:cs="Times New Roman"/>
        </w:rPr>
        <w:t xml:space="preserve">ir desire to win their analytical </w:t>
      </w:r>
      <w:r w:rsidR="00524C4C" w:rsidRPr="00BB4A63">
        <w:rPr>
          <w:rFonts w:ascii="Times New Roman" w:hAnsi="Times New Roman" w:cs="Times New Roman"/>
        </w:rPr>
        <w:lastRenderedPageBreak/>
        <w:t>colleagues’ esteem by accepting rather than challenging their</w:t>
      </w:r>
      <w:r w:rsidR="00AE42A0" w:rsidRPr="00BB4A63">
        <w:rPr>
          <w:rFonts w:ascii="Times New Roman" w:hAnsi="Times New Roman" w:cs="Times New Roman"/>
        </w:rPr>
        <w:t xml:space="preserve"> distaste for the history of philosophy</w:t>
      </w:r>
      <w:r w:rsidR="00524C4C" w:rsidRPr="00BB4A63">
        <w:rPr>
          <w:rFonts w:ascii="Times New Roman" w:hAnsi="Times New Roman" w:cs="Times New Roman"/>
        </w:rPr>
        <w:t>, and ignorance of it.</w:t>
      </w:r>
    </w:p>
    <w:p w14:paraId="4264852A" w14:textId="77777777" w:rsidR="00E40C5B" w:rsidRPr="00BB4A63" w:rsidRDefault="00E40C5B" w:rsidP="00837AF3">
      <w:pPr>
        <w:spacing w:line="300" w:lineRule="atLeast"/>
        <w:rPr>
          <w:rFonts w:ascii="Times New Roman" w:hAnsi="Times New Roman" w:cs="Times New Roman"/>
        </w:rPr>
      </w:pPr>
    </w:p>
    <w:p w14:paraId="255574AD" w14:textId="635C373C" w:rsidR="00E40C5B" w:rsidRPr="00BB4A63" w:rsidRDefault="005B7366" w:rsidP="00837AF3">
      <w:pPr>
        <w:spacing w:line="300" w:lineRule="atLeast"/>
        <w:ind w:left="720"/>
        <w:rPr>
          <w:rFonts w:ascii="Times New Roman" w:hAnsi="Times New Roman" w:cs="Times New Roman"/>
        </w:rPr>
      </w:pPr>
      <w:r w:rsidRPr="00BB4A63">
        <w:rPr>
          <w:rFonts w:ascii="Times New Roman" w:hAnsi="Times New Roman" w:cs="Times New Roman"/>
        </w:rPr>
        <w:t xml:space="preserve">(3.231) </w:t>
      </w:r>
      <w:r w:rsidR="00E40C5B" w:rsidRPr="00BB4A63">
        <w:rPr>
          <w:rFonts w:ascii="Times New Roman" w:hAnsi="Times New Roman" w:cs="Times New Roman"/>
        </w:rPr>
        <w:t xml:space="preserve">The result is bad as philosophy. </w:t>
      </w:r>
      <w:r w:rsidR="004D6E9A" w:rsidRPr="00BB4A63">
        <w:rPr>
          <w:rFonts w:ascii="Times New Roman" w:hAnsi="Times New Roman" w:cs="Times New Roman"/>
        </w:rPr>
        <w:t xml:space="preserve">There may well be some continuity in philosophical problems over the ages, but the form and context of those problems changes – in especial, the scientific context has been transformed since the Middle Ages. </w:t>
      </w:r>
      <w:r w:rsidR="00524C4C" w:rsidRPr="00BB4A63">
        <w:rPr>
          <w:rFonts w:ascii="Times New Roman" w:hAnsi="Times New Roman" w:cs="Times New Roman"/>
        </w:rPr>
        <w:t xml:space="preserve">A philosopher of the past, such as Aquinas, might indeed provide inspiration, and perhaps the occasional appropriate argument (although, as I have said, I think that this rarely happens). But to decide to speak </w:t>
      </w:r>
      <w:r w:rsidR="00710460" w:rsidRPr="00BB4A63">
        <w:rPr>
          <w:rFonts w:ascii="Times New Roman" w:hAnsi="Times New Roman" w:cs="Times New Roman"/>
        </w:rPr>
        <w:t>through the voice of a figure long dead, supposedly interpreting his thoughts in a contemporary idiom, is a sure way to stay on the sidelines of today’s philosophical debates.</w:t>
      </w:r>
    </w:p>
    <w:p w14:paraId="05C4C85D" w14:textId="77777777" w:rsidR="00710460" w:rsidRPr="00BB4A63" w:rsidRDefault="00710460" w:rsidP="00837AF3">
      <w:pPr>
        <w:spacing w:line="300" w:lineRule="atLeast"/>
        <w:rPr>
          <w:rFonts w:ascii="Times New Roman" w:hAnsi="Times New Roman" w:cs="Times New Roman"/>
        </w:rPr>
      </w:pPr>
    </w:p>
    <w:p w14:paraId="7135C2F4" w14:textId="50FDA904" w:rsidR="00710460" w:rsidRPr="00BB4A63" w:rsidRDefault="005B7366" w:rsidP="00837AF3">
      <w:pPr>
        <w:spacing w:line="300" w:lineRule="atLeast"/>
        <w:ind w:left="720"/>
        <w:rPr>
          <w:rFonts w:ascii="Times New Roman" w:hAnsi="Times New Roman" w:cs="Times New Roman"/>
        </w:rPr>
      </w:pPr>
      <w:r w:rsidRPr="00BB4A63">
        <w:rPr>
          <w:rFonts w:ascii="Times New Roman" w:hAnsi="Times New Roman" w:cs="Times New Roman"/>
        </w:rPr>
        <w:t xml:space="preserve">(3.232) </w:t>
      </w:r>
      <w:r w:rsidR="00710460" w:rsidRPr="00BB4A63">
        <w:rPr>
          <w:rFonts w:ascii="Times New Roman" w:hAnsi="Times New Roman" w:cs="Times New Roman"/>
        </w:rPr>
        <w:t xml:space="preserve">The result is even worse as history. In their efforts to say something relevant to the contemporary debate, such specialists drift from charitably interpreting what, for instance, Aquinas has written, to explaining what he </w:t>
      </w:r>
      <w:r w:rsidR="00710460" w:rsidRPr="00BB4A63">
        <w:rPr>
          <w:rFonts w:ascii="Times New Roman" w:hAnsi="Times New Roman" w:cs="Times New Roman"/>
          <w:i/>
        </w:rPr>
        <w:t xml:space="preserve">should </w:t>
      </w:r>
      <w:r w:rsidR="00710460" w:rsidRPr="00BB4A63">
        <w:rPr>
          <w:rFonts w:ascii="Times New Roman" w:hAnsi="Times New Roman" w:cs="Times New Roman"/>
        </w:rPr>
        <w:t xml:space="preserve">have written, but didn’t, to speculations which have nothing whatever to do with him. </w:t>
      </w:r>
    </w:p>
    <w:p w14:paraId="24E33EBD" w14:textId="77777777" w:rsidR="00710460" w:rsidRPr="00BB4A63" w:rsidRDefault="00710460" w:rsidP="00837AF3">
      <w:pPr>
        <w:spacing w:line="300" w:lineRule="atLeast"/>
        <w:rPr>
          <w:rFonts w:ascii="Times New Roman" w:hAnsi="Times New Roman" w:cs="Times New Roman"/>
        </w:rPr>
      </w:pPr>
    </w:p>
    <w:p w14:paraId="11927867" w14:textId="0A06311A" w:rsidR="00710460" w:rsidRPr="00BB4A63" w:rsidRDefault="00710460" w:rsidP="00837AF3">
      <w:pPr>
        <w:spacing w:line="300" w:lineRule="atLeast"/>
        <w:ind w:left="720"/>
        <w:rPr>
          <w:rFonts w:ascii="Times New Roman" w:hAnsi="Times New Roman" w:cs="Times New Roman"/>
        </w:rPr>
      </w:pPr>
      <w:r w:rsidRPr="00BB4A63">
        <w:rPr>
          <w:rFonts w:ascii="Times New Roman" w:hAnsi="Times New Roman" w:cs="Times New Roman"/>
        </w:rPr>
        <w:t>From such studies, we cannot learn any history. Worse, this approach betrays history of philosophy as an autonomous discipline. It suggests that the lavish banquet of philosophy as it has been pursued over the centuries is valuable only for the few crumbs the historians of philosophy can forage from it and bring to the table of today’s practitioners of philosophy.</w:t>
      </w:r>
    </w:p>
    <w:p w14:paraId="2A965750" w14:textId="77777777" w:rsidR="00710460" w:rsidRPr="00BB4A63" w:rsidRDefault="00710460" w:rsidP="00837AF3">
      <w:pPr>
        <w:spacing w:line="300" w:lineRule="atLeast"/>
        <w:rPr>
          <w:rFonts w:ascii="Times New Roman" w:hAnsi="Times New Roman" w:cs="Times New Roman"/>
        </w:rPr>
      </w:pPr>
    </w:p>
    <w:p w14:paraId="392081AC" w14:textId="13551FF4" w:rsidR="00710460" w:rsidRPr="00BB4A63" w:rsidRDefault="005B7366" w:rsidP="00837AF3">
      <w:pPr>
        <w:spacing w:line="300" w:lineRule="atLeast"/>
        <w:rPr>
          <w:rFonts w:ascii="Times New Roman" w:hAnsi="Times New Roman" w:cs="Times New Roman"/>
          <w:b/>
          <w:bCs/>
        </w:rPr>
      </w:pPr>
      <w:r w:rsidRPr="00BB4A63">
        <w:rPr>
          <w:rFonts w:ascii="Times New Roman" w:hAnsi="Times New Roman" w:cs="Times New Roman"/>
          <w:b/>
          <w:bCs/>
        </w:rPr>
        <w:t xml:space="preserve">4.  Why we </w:t>
      </w:r>
      <w:r w:rsidRPr="00BB4A63">
        <w:rPr>
          <w:rFonts w:ascii="Times New Roman" w:hAnsi="Times New Roman" w:cs="Times New Roman"/>
          <w:b/>
          <w:bCs/>
          <w:i/>
          <w:iCs/>
        </w:rPr>
        <w:t xml:space="preserve">should </w:t>
      </w:r>
      <w:r w:rsidRPr="00BB4A63">
        <w:rPr>
          <w:rFonts w:ascii="Times New Roman" w:hAnsi="Times New Roman" w:cs="Times New Roman"/>
          <w:b/>
          <w:bCs/>
        </w:rPr>
        <w:t>study Aquinas</w:t>
      </w:r>
    </w:p>
    <w:p w14:paraId="2E49DBF7" w14:textId="77777777" w:rsidR="005B7366" w:rsidRPr="00BB4A63" w:rsidRDefault="005B7366" w:rsidP="00837AF3">
      <w:pPr>
        <w:spacing w:line="300" w:lineRule="atLeast"/>
        <w:rPr>
          <w:rFonts w:ascii="Times New Roman" w:hAnsi="Times New Roman" w:cs="Times New Roman"/>
        </w:rPr>
      </w:pPr>
    </w:p>
    <w:p w14:paraId="36A78601" w14:textId="1F959FF3" w:rsidR="00C92DDA" w:rsidRPr="00BB4A63" w:rsidRDefault="00710460" w:rsidP="00837AF3">
      <w:pPr>
        <w:spacing w:line="300" w:lineRule="atLeast"/>
        <w:rPr>
          <w:rFonts w:ascii="Times New Roman" w:hAnsi="Times New Roman" w:cs="Times New Roman"/>
        </w:rPr>
      </w:pPr>
      <w:r w:rsidRPr="00BB4A63">
        <w:rPr>
          <w:rFonts w:ascii="Times New Roman" w:hAnsi="Times New Roman" w:cs="Times New Roman"/>
        </w:rPr>
        <w:t xml:space="preserve">I have spent nearly an hour talking about Aquinocentrism and the Aquinocentric perspective. I want to finish with a </w:t>
      </w:r>
      <w:r w:rsidR="00295ECA" w:rsidRPr="00BB4A63">
        <w:rPr>
          <w:rFonts w:ascii="Times New Roman" w:hAnsi="Times New Roman" w:cs="Times New Roman"/>
        </w:rPr>
        <w:t>few words about Aquinas himself – because it is he w</w:t>
      </w:r>
      <w:r w:rsidR="005B7366" w:rsidRPr="00BB4A63">
        <w:rPr>
          <w:rFonts w:ascii="Times New Roman" w:hAnsi="Times New Roman" w:cs="Times New Roman"/>
        </w:rPr>
        <w:t>h</w:t>
      </w:r>
      <w:r w:rsidR="00295ECA" w:rsidRPr="00BB4A63">
        <w:rPr>
          <w:rFonts w:ascii="Times New Roman" w:hAnsi="Times New Roman" w:cs="Times New Roman"/>
        </w:rPr>
        <w:t>o would be the greatest beneficiary of the demise of Aquinocentrism, even if the cost were for him to be put temporarily in purdah. For only once we start to see him, not as the face of medieval philosophy, but as a thinker in a precise, exciting and dangerous historical situation shall we start properly to understand and appreciate him. Aquinas worked at the moment when a mass of pagan Aristotelian material first became fully available. So far from trying to neutralize its threat, as is often said, by synthesizing it with Christian doctrine, he went to extraordinary lengths to embrace it, producing a set of ideas that, so far from being the solid philosophy Pope Leo sought, underwritten by and itself underwriting revelation, came within an ace of condemnation shortly after Aquinas’s death and, on examination, is riven through with tension, uncertainty and unresolved contradictions – like any great philosophy. If we can learn to read Aquinas in this way, in the future I look forward</w:t>
      </w:r>
      <w:r w:rsidR="00DD158B">
        <w:rPr>
          <w:rFonts w:ascii="Times New Roman" w:hAnsi="Times New Roman" w:cs="Times New Roman"/>
        </w:rPr>
        <w:t xml:space="preserve"> &lt;to&gt;</w:t>
      </w:r>
      <w:bookmarkStart w:id="0" w:name="_GoBack"/>
      <w:bookmarkEnd w:id="0"/>
      <w:r w:rsidR="00295ECA" w:rsidRPr="00BB4A63">
        <w:rPr>
          <w:rFonts w:ascii="Times New Roman" w:hAnsi="Times New Roman" w:cs="Times New Roman"/>
        </w:rPr>
        <w:t xml:space="preserve">, or even, if it is possible, now, then we certainly </w:t>
      </w:r>
      <w:r w:rsidR="00295ECA" w:rsidRPr="00BB4A63">
        <w:rPr>
          <w:rFonts w:ascii="Times New Roman" w:hAnsi="Times New Roman" w:cs="Times New Roman"/>
          <w:i/>
        </w:rPr>
        <w:t>should</w:t>
      </w:r>
      <w:r w:rsidR="00295ECA" w:rsidRPr="00BB4A63">
        <w:rPr>
          <w:rFonts w:ascii="Times New Roman" w:hAnsi="Times New Roman" w:cs="Times New Roman"/>
        </w:rPr>
        <w:t xml:space="preserve"> be studying him.</w:t>
      </w:r>
    </w:p>
    <w:p w14:paraId="53CCABA7" w14:textId="77777777" w:rsidR="00C92DDA" w:rsidRPr="00BB4A63" w:rsidRDefault="00C92DDA" w:rsidP="00837AF3">
      <w:pPr>
        <w:spacing w:line="300" w:lineRule="atLeast"/>
        <w:rPr>
          <w:rFonts w:ascii="Times New Roman" w:hAnsi="Times New Roman" w:cs="Times New Roman"/>
        </w:rPr>
      </w:pPr>
    </w:p>
    <w:p w14:paraId="781B1C5D" w14:textId="77777777" w:rsidR="0008361C" w:rsidRPr="00BB4A63" w:rsidRDefault="0008361C" w:rsidP="00837AF3">
      <w:pPr>
        <w:spacing w:line="300" w:lineRule="atLeast"/>
        <w:rPr>
          <w:rFonts w:ascii="Times New Roman" w:hAnsi="Times New Roman" w:cs="Times New Roman"/>
        </w:rPr>
      </w:pPr>
    </w:p>
    <w:p w14:paraId="283F6C86" w14:textId="77777777" w:rsidR="0008361C" w:rsidRPr="00BB4A63" w:rsidRDefault="0008361C" w:rsidP="00837AF3">
      <w:pPr>
        <w:spacing w:line="300" w:lineRule="atLeast"/>
        <w:rPr>
          <w:rFonts w:ascii="Times New Roman" w:hAnsi="Times New Roman" w:cs="Times New Roman"/>
        </w:rPr>
      </w:pPr>
    </w:p>
    <w:p w14:paraId="7AD385CB" w14:textId="578971CD" w:rsidR="009A1B65" w:rsidRPr="00BB4A63" w:rsidRDefault="009A1B65" w:rsidP="00837AF3">
      <w:pPr>
        <w:spacing w:line="300" w:lineRule="atLeast"/>
        <w:rPr>
          <w:rFonts w:ascii="Times New Roman" w:hAnsi="Times New Roman" w:cs="Times New Roman"/>
        </w:rPr>
      </w:pPr>
    </w:p>
    <w:p w14:paraId="66F966EF" w14:textId="77777777" w:rsidR="00FE6D7D" w:rsidRPr="00BB4A63" w:rsidRDefault="00FE6D7D" w:rsidP="00837AF3">
      <w:pPr>
        <w:spacing w:line="300" w:lineRule="atLeast"/>
        <w:rPr>
          <w:rFonts w:ascii="Times New Roman" w:hAnsi="Times New Roman" w:cs="Times New Roman"/>
        </w:rPr>
      </w:pPr>
    </w:p>
    <w:p w14:paraId="4BFBE911" w14:textId="77777777" w:rsidR="00405890" w:rsidRPr="00BB4A63" w:rsidRDefault="00405890" w:rsidP="00837AF3">
      <w:pPr>
        <w:spacing w:line="300" w:lineRule="atLeast"/>
        <w:rPr>
          <w:rFonts w:ascii="Times New Roman" w:hAnsi="Times New Roman" w:cs="Times New Roman"/>
        </w:rPr>
      </w:pPr>
    </w:p>
    <w:p w14:paraId="1A290ADE" w14:textId="77777777" w:rsidR="00405890" w:rsidRPr="00BB4A63" w:rsidRDefault="00405890" w:rsidP="00837AF3">
      <w:pPr>
        <w:spacing w:line="300" w:lineRule="atLeast"/>
        <w:rPr>
          <w:rFonts w:ascii="Times New Roman" w:hAnsi="Times New Roman" w:cs="Times New Roman"/>
        </w:rPr>
      </w:pPr>
    </w:p>
    <w:sectPr w:rsidR="00405890" w:rsidRPr="00BB4A63" w:rsidSect="00285F72">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24405" w14:textId="77777777" w:rsidR="00C54D7A" w:rsidRDefault="00C54D7A" w:rsidP="005D25A5">
      <w:r>
        <w:separator/>
      </w:r>
    </w:p>
  </w:endnote>
  <w:endnote w:type="continuationSeparator" w:id="0">
    <w:p w14:paraId="6EDA8CDB" w14:textId="77777777" w:rsidR="00C54D7A" w:rsidRDefault="00C54D7A" w:rsidP="005D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F4802" w14:textId="77777777" w:rsidR="005D25A5" w:rsidRDefault="005D25A5" w:rsidP="00B1505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EB5095" w14:textId="77777777" w:rsidR="005D25A5" w:rsidRDefault="005D2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D2C9E" w14:textId="254267B3" w:rsidR="005D25A5" w:rsidRDefault="005D25A5" w:rsidP="00B1505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158B">
      <w:rPr>
        <w:rStyle w:val="PageNumber"/>
        <w:noProof/>
      </w:rPr>
      <w:t>10</w:t>
    </w:r>
    <w:r>
      <w:rPr>
        <w:rStyle w:val="PageNumber"/>
      </w:rPr>
      <w:fldChar w:fldCharType="end"/>
    </w:r>
  </w:p>
  <w:p w14:paraId="395FB9F1" w14:textId="77777777" w:rsidR="005D25A5" w:rsidRDefault="005D2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E6FDA" w14:textId="77777777" w:rsidR="00C54D7A" w:rsidRDefault="00C54D7A" w:rsidP="005D25A5">
      <w:r>
        <w:separator/>
      </w:r>
    </w:p>
  </w:footnote>
  <w:footnote w:type="continuationSeparator" w:id="0">
    <w:p w14:paraId="64563640" w14:textId="77777777" w:rsidR="00C54D7A" w:rsidRDefault="00C54D7A" w:rsidP="005D2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3E56"/>
    <w:multiLevelType w:val="multilevel"/>
    <w:tmpl w:val="6B1226C8"/>
    <w:lvl w:ilvl="0">
      <w:start w:val="2"/>
      <w:numFmt w:val="decimal"/>
      <w:lvlText w:val="%1"/>
      <w:lvlJc w:val="left"/>
      <w:pPr>
        <w:ind w:left="660" w:hanging="660"/>
      </w:pPr>
      <w:rPr>
        <w:rFonts w:hint="default"/>
      </w:rPr>
    </w:lvl>
    <w:lvl w:ilvl="1">
      <w:start w:val="1323"/>
      <w:numFmt w:val="decimal"/>
      <w:lvlText w:val="%1.%2"/>
      <w:lvlJc w:val="left"/>
      <w:pPr>
        <w:ind w:left="2820" w:hanging="6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 w15:restartNumberingAfterBreak="0">
    <w:nsid w:val="25A31678"/>
    <w:multiLevelType w:val="multilevel"/>
    <w:tmpl w:val="0E60BD0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F4D317B"/>
    <w:multiLevelType w:val="multilevel"/>
    <w:tmpl w:val="0E60BD0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7E72C47"/>
    <w:multiLevelType w:val="hybridMultilevel"/>
    <w:tmpl w:val="FCC4A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AA0D52"/>
    <w:multiLevelType w:val="hybridMultilevel"/>
    <w:tmpl w:val="6BBEF73A"/>
    <w:lvl w:ilvl="0" w:tplc="AFA018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46275F"/>
    <w:multiLevelType w:val="hybridMultilevel"/>
    <w:tmpl w:val="EF9AA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EF26DF"/>
    <w:multiLevelType w:val="hybridMultilevel"/>
    <w:tmpl w:val="C41C1F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0B"/>
    <w:rsid w:val="00006C81"/>
    <w:rsid w:val="000340E4"/>
    <w:rsid w:val="000453E3"/>
    <w:rsid w:val="00054203"/>
    <w:rsid w:val="000715EB"/>
    <w:rsid w:val="0008361C"/>
    <w:rsid w:val="00092EBA"/>
    <w:rsid w:val="000A31C8"/>
    <w:rsid w:val="000D2EF0"/>
    <w:rsid w:val="000D6D1F"/>
    <w:rsid w:val="00107BE8"/>
    <w:rsid w:val="00110564"/>
    <w:rsid w:val="0013034A"/>
    <w:rsid w:val="00145927"/>
    <w:rsid w:val="001652AD"/>
    <w:rsid w:val="0017134D"/>
    <w:rsid w:val="001C1D8C"/>
    <w:rsid w:val="001E727C"/>
    <w:rsid w:val="001F1A09"/>
    <w:rsid w:val="00204FDD"/>
    <w:rsid w:val="0025180A"/>
    <w:rsid w:val="0026484E"/>
    <w:rsid w:val="002767DC"/>
    <w:rsid w:val="00285F72"/>
    <w:rsid w:val="00295ECA"/>
    <w:rsid w:val="002A316B"/>
    <w:rsid w:val="002A43A1"/>
    <w:rsid w:val="002C07B2"/>
    <w:rsid w:val="002C7781"/>
    <w:rsid w:val="002F5384"/>
    <w:rsid w:val="003103BF"/>
    <w:rsid w:val="0031460A"/>
    <w:rsid w:val="00317A7F"/>
    <w:rsid w:val="0034319F"/>
    <w:rsid w:val="00347EE7"/>
    <w:rsid w:val="00356429"/>
    <w:rsid w:val="00356DBC"/>
    <w:rsid w:val="00364ED4"/>
    <w:rsid w:val="003B2B1C"/>
    <w:rsid w:val="003C57CE"/>
    <w:rsid w:val="003E3171"/>
    <w:rsid w:val="00405890"/>
    <w:rsid w:val="00415CB7"/>
    <w:rsid w:val="00424D7C"/>
    <w:rsid w:val="00442B8A"/>
    <w:rsid w:val="0046598D"/>
    <w:rsid w:val="004705D6"/>
    <w:rsid w:val="00477A97"/>
    <w:rsid w:val="0048221D"/>
    <w:rsid w:val="004B2F04"/>
    <w:rsid w:val="004C6F10"/>
    <w:rsid w:val="004D6E9A"/>
    <w:rsid w:val="004E5D5D"/>
    <w:rsid w:val="004F741C"/>
    <w:rsid w:val="00524C4C"/>
    <w:rsid w:val="005459AC"/>
    <w:rsid w:val="00563405"/>
    <w:rsid w:val="00593F77"/>
    <w:rsid w:val="005B4430"/>
    <w:rsid w:val="005B7366"/>
    <w:rsid w:val="005C7916"/>
    <w:rsid w:val="005D25A5"/>
    <w:rsid w:val="005E1C9A"/>
    <w:rsid w:val="00610A0A"/>
    <w:rsid w:val="006229E9"/>
    <w:rsid w:val="006773F2"/>
    <w:rsid w:val="006807B2"/>
    <w:rsid w:val="006909DC"/>
    <w:rsid w:val="006A01FF"/>
    <w:rsid w:val="00707EA2"/>
    <w:rsid w:val="00710008"/>
    <w:rsid w:val="00710460"/>
    <w:rsid w:val="0075178F"/>
    <w:rsid w:val="007719A8"/>
    <w:rsid w:val="00786F31"/>
    <w:rsid w:val="007B0E02"/>
    <w:rsid w:val="007C1CDF"/>
    <w:rsid w:val="007C286D"/>
    <w:rsid w:val="007C32AD"/>
    <w:rsid w:val="007D78FB"/>
    <w:rsid w:val="0081000E"/>
    <w:rsid w:val="0083098F"/>
    <w:rsid w:val="00837AF3"/>
    <w:rsid w:val="00850938"/>
    <w:rsid w:val="00852E6A"/>
    <w:rsid w:val="008759E9"/>
    <w:rsid w:val="0087728C"/>
    <w:rsid w:val="00894921"/>
    <w:rsid w:val="008F0FB1"/>
    <w:rsid w:val="009A1B65"/>
    <w:rsid w:val="009B5E99"/>
    <w:rsid w:val="009C0C70"/>
    <w:rsid w:val="009C6BE3"/>
    <w:rsid w:val="009D2DF2"/>
    <w:rsid w:val="009D608D"/>
    <w:rsid w:val="009E307C"/>
    <w:rsid w:val="00A13589"/>
    <w:rsid w:val="00A159CE"/>
    <w:rsid w:val="00A17D1F"/>
    <w:rsid w:val="00A320F7"/>
    <w:rsid w:val="00A44425"/>
    <w:rsid w:val="00A6086A"/>
    <w:rsid w:val="00A94EFB"/>
    <w:rsid w:val="00AB70F1"/>
    <w:rsid w:val="00AC4BDB"/>
    <w:rsid w:val="00AE40C1"/>
    <w:rsid w:val="00AE42A0"/>
    <w:rsid w:val="00AF0331"/>
    <w:rsid w:val="00AF5683"/>
    <w:rsid w:val="00B7664F"/>
    <w:rsid w:val="00B92FE9"/>
    <w:rsid w:val="00BA4B39"/>
    <w:rsid w:val="00BB4A63"/>
    <w:rsid w:val="00BD2050"/>
    <w:rsid w:val="00C41786"/>
    <w:rsid w:val="00C54D7A"/>
    <w:rsid w:val="00C73786"/>
    <w:rsid w:val="00C75725"/>
    <w:rsid w:val="00C92DDA"/>
    <w:rsid w:val="00CB201C"/>
    <w:rsid w:val="00CD7328"/>
    <w:rsid w:val="00D22CDF"/>
    <w:rsid w:val="00D45198"/>
    <w:rsid w:val="00D47E58"/>
    <w:rsid w:val="00D5580B"/>
    <w:rsid w:val="00D60EE2"/>
    <w:rsid w:val="00DC644B"/>
    <w:rsid w:val="00DD158B"/>
    <w:rsid w:val="00E065AA"/>
    <w:rsid w:val="00E10485"/>
    <w:rsid w:val="00E20CD8"/>
    <w:rsid w:val="00E26165"/>
    <w:rsid w:val="00E26A42"/>
    <w:rsid w:val="00E40C5B"/>
    <w:rsid w:val="00E63778"/>
    <w:rsid w:val="00E774EE"/>
    <w:rsid w:val="00E86F49"/>
    <w:rsid w:val="00EB1CCA"/>
    <w:rsid w:val="00EC0442"/>
    <w:rsid w:val="00EC11DE"/>
    <w:rsid w:val="00ED0E4C"/>
    <w:rsid w:val="00ED4485"/>
    <w:rsid w:val="00EE432F"/>
    <w:rsid w:val="00EF4D36"/>
    <w:rsid w:val="00EF50A2"/>
    <w:rsid w:val="00F03CAA"/>
    <w:rsid w:val="00F20DA5"/>
    <w:rsid w:val="00F21DA0"/>
    <w:rsid w:val="00F23503"/>
    <w:rsid w:val="00F64F94"/>
    <w:rsid w:val="00FD02F3"/>
    <w:rsid w:val="00FE6D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EB90"/>
  <w14:defaultImageDpi w14:val="32767"/>
  <w15:docId w15:val="{7C613521-0C88-46DD-8919-67280B8B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34A"/>
    <w:pPr>
      <w:ind w:left="720"/>
      <w:contextualSpacing/>
    </w:pPr>
  </w:style>
  <w:style w:type="paragraph" w:styleId="Footer">
    <w:name w:val="footer"/>
    <w:basedOn w:val="Normal"/>
    <w:link w:val="FooterChar"/>
    <w:uiPriority w:val="99"/>
    <w:unhideWhenUsed/>
    <w:rsid w:val="005D25A5"/>
    <w:pPr>
      <w:tabs>
        <w:tab w:val="center" w:pos="4513"/>
        <w:tab w:val="right" w:pos="9026"/>
      </w:tabs>
    </w:pPr>
  </w:style>
  <w:style w:type="character" w:customStyle="1" w:styleId="FooterChar">
    <w:name w:val="Footer Char"/>
    <w:basedOn w:val="DefaultParagraphFont"/>
    <w:link w:val="Footer"/>
    <w:uiPriority w:val="99"/>
    <w:rsid w:val="005D25A5"/>
  </w:style>
  <w:style w:type="character" w:styleId="PageNumber">
    <w:name w:val="page number"/>
    <w:basedOn w:val="DefaultParagraphFont"/>
    <w:uiPriority w:val="99"/>
    <w:semiHidden/>
    <w:unhideWhenUsed/>
    <w:rsid w:val="005D2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12</Pages>
  <Words>5587</Words>
  <Characters>31851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Trinity College Cambridge</Company>
  <LinksUpToDate>false</LinksUpToDate>
  <CharactersWithSpaces>37364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John Alexander Marenbon</dc:creator>
  <cp:keywords/>
  <dc:description/>
  <cp:lastModifiedBy>Brunellus</cp:lastModifiedBy>
  <cp:revision>35</cp:revision>
  <dcterms:created xsi:type="dcterms:W3CDTF">2017-03-17T08:17:00Z</dcterms:created>
  <dcterms:modified xsi:type="dcterms:W3CDTF">2017-09-21T08:26:00Z</dcterms:modified>
</cp:coreProperties>
</file>